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7E508" w14:textId="77777777" w:rsidR="00591445" w:rsidRPr="00591445" w:rsidRDefault="00591445" w:rsidP="00591445">
      <w:pPr>
        <w:widowControl/>
        <w:spacing w:line="360" w:lineRule="atLeast"/>
        <w:jc w:val="center"/>
        <w:rPr>
          <w:rFonts w:ascii="Arial" w:hAnsi="Arial" w:cs="Arial"/>
          <w:color w:val="333333"/>
          <w:kern w:val="0"/>
          <w:szCs w:val="21"/>
        </w:rPr>
      </w:pPr>
      <w:r w:rsidRPr="00591445">
        <w:rPr>
          <w:rFonts w:ascii="Arial" w:hAnsi="Arial" w:cs="Arial"/>
          <w:b/>
          <w:bCs/>
          <w:color w:val="333333"/>
          <w:kern w:val="0"/>
          <w:szCs w:val="21"/>
        </w:rPr>
        <w:t>教育部关于印发《完善中华优秀传统文化教育指导纲要》的通知</w:t>
      </w:r>
    </w:p>
    <w:p w14:paraId="644A3115" w14:textId="77777777" w:rsidR="00591445" w:rsidRPr="00591445" w:rsidRDefault="00591445" w:rsidP="00591445">
      <w:pPr>
        <w:widowControl/>
        <w:spacing w:line="360" w:lineRule="atLeast"/>
        <w:jc w:val="center"/>
        <w:rPr>
          <w:rFonts w:ascii="Arial" w:hAnsi="Arial" w:cs="Arial"/>
          <w:color w:val="333333"/>
          <w:kern w:val="0"/>
          <w:szCs w:val="21"/>
        </w:rPr>
      </w:pPr>
      <w:r w:rsidRPr="00591445">
        <w:rPr>
          <w:rFonts w:ascii="Arial" w:hAnsi="Arial" w:cs="Arial"/>
          <w:color w:val="333333"/>
          <w:kern w:val="0"/>
          <w:szCs w:val="21"/>
        </w:rPr>
        <w:t>教社科</w:t>
      </w:r>
      <w:r w:rsidRPr="00591445">
        <w:rPr>
          <w:rFonts w:ascii="Arial" w:hAnsi="Arial" w:cs="Arial"/>
          <w:color w:val="333333"/>
          <w:kern w:val="0"/>
          <w:szCs w:val="21"/>
        </w:rPr>
        <w:t>[2014]3</w:t>
      </w:r>
      <w:r w:rsidRPr="00591445">
        <w:rPr>
          <w:rFonts w:ascii="Arial" w:hAnsi="Arial" w:cs="Arial"/>
          <w:color w:val="333333"/>
          <w:kern w:val="0"/>
          <w:szCs w:val="21"/>
        </w:rPr>
        <w:t>号</w:t>
      </w:r>
    </w:p>
    <w:p w14:paraId="0D49CFEB"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各省、自治区、直辖市教育厅（教委），新疆生产建设兵团教育局，有关部门（单位）教育司（局），部属各高等学校：</w:t>
      </w:r>
    </w:p>
    <w:p w14:paraId="63BA2351"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经国家教育体制改革领导小组审议同意，现将《完善中华优秀传统文化教育指导纲要》印发给你们，请结合实际认真贯彻执行。</w:t>
      </w:r>
    </w:p>
    <w:p w14:paraId="76E9B60F" w14:textId="77777777" w:rsidR="00591445" w:rsidRPr="00591445" w:rsidRDefault="009D08D7" w:rsidP="00591445">
      <w:pPr>
        <w:widowControl/>
        <w:spacing w:line="360" w:lineRule="atLeast"/>
        <w:ind w:firstLine="480"/>
        <w:jc w:val="right"/>
        <w:rPr>
          <w:rFonts w:ascii="Arial" w:hAnsi="Arial" w:cs="Arial"/>
          <w:color w:val="333333"/>
          <w:kern w:val="0"/>
          <w:szCs w:val="21"/>
        </w:rPr>
      </w:pPr>
      <w:hyperlink r:id="rId6" w:tgtFrame="_blank" w:history="1">
        <w:r w:rsidR="00591445" w:rsidRPr="00591445">
          <w:rPr>
            <w:rFonts w:ascii="Arial" w:hAnsi="Arial" w:cs="Arial"/>
            <w:color w:val="136EC2"/>
            <w:kern w:val="0"/>
            <w:szCs w:val="21"/>
            <w:u w:val="single"/>
          </w:rPr>
          <w:t>教育部</w:t>
        </w:r>
      </w:hyperlink>
    </w:p>
    <w:p w14:paraId="7EFA6345" w14:textId="77777777" w:rsidR="00591445" w:rsidRPr="00591445" w:rsidRDefault="00591445" w:rsidP="00591445">
      <w:pPr>
        <w:widowControl/>
        <w:spacing w:line="360" w:lineRule="atLeast"/>
        <w:ind w:firstLine="480"/>
        <w:jc w:val="right"/>
        <w:rPr>
          <w:rFonts w:ascii="Arial" w:hAnsi="Arial" w:cs="Arial"/>
          <w:color w:val="333333"/>
          <w:kern w:val="0"/>
          <w:szCs w:val="21"/>
        </w:rPr>
      </w:pPr>
      <w:r w:rsidRPr="00591445">
        <w:rPr>
          <w:rFonts w:ascii="Arial" w:hAnsi="Arial" w:cs="Arial"/>
          <w:color w:val="333333"/>
          <w:kern w:val="0"/>
          <w:szCs w:val="21"/>
        </w:rPr>
        <w:t>2014</w:t>
      </w:r>
      <w:r w:rsidRPr="00591445">
        <w:rPr>
          <w:rFonts w:ascii="Arial" w:hAnsi="Arial" w:cs="Arial"/>
          <w:color w:val="333333"/>
          <w:kern w:val="0"/>
          <w:szCs w:val="21"/>
        </w:rPr>
        <w:t>年</w:t>
      </w:r>
      <w:r w:rsidRPr="00591445">
        <w:rPr>
          <w:rFonts w:ascii="Arial" w:hAnsi="Arial" w:cs="Arial"/>
          <w:color w:val="333333"/>
          <w:kern w:val="0"/>
          <w:szCs w:val="21"/>
        </w:rPr>
        <w:t>3</w:t>
      </w:r>
      <w:r w:rsidRPr="00591445">
        <w:rPr>
          <w:rFonts w:ascii="Arial" w:hAnsi="Arial" w:cs="Arial"/>
          <w:color w:val="333333"/>
          <w:kern w:val="0"/>
          <w:szCs w:val="21"/>
        </w:rPr>
        <w:t>月</w:t>
      </w:r>
      <w:r w:rsidRPr="00591445">
        <w:rPr>
          <w:rFonts w:ascii="Arial" w:hAnsi="Arial" w:cs="Arial"/>
          <w:color w:val="333333"/>
          <w:kern w:val="0"/>
          <w:szCs w:val="21"/>
        </w:rPr>
        <w:t>26</w:t>
      </w:r>
      <w:r w:rsidRPr="00591445">
        <w:rPr>
          <w:rFonts w:ascii="Arial" w:hAnsi="Arial" w:cs="Arial"/>
          <w:color w:val="333333"/>
          <w:kern w:val="0"/>
          <w:szCs w:val="21"/>
        </w:rPr>
        <w:t>日</w:t>
      </w:r>
    </w:p>
    <w:p w14:paraId="401AFC2E" w14:textId="77777777" w:rsidR="00591445" w:rsidRDefault="00591445" w:rsidP="00591445">
      <w:pPr>
        <w:widowControl/>
        <w:spacing w:line="360" w:lineRule="atLeast"/>
        <w:jc w:val="left"/>
        <w:rPr>
          <w:rFonts w:ascii="Arial" w:hAnsi="Arial" w:cs="Arial"/>
          <w:b/>
          <w:bCs/>
          <w:color w:val="333333"/>
          <w:kern w:val="0"/>
          <w:szCs w:val="21"/>
        </w:rPr>
      </w:pPr>
    </w:p>
    <w:p w14:paraId="2630A437" w14:textId="77777777" w:rsidR="00591445" w:rsidRDefault="00591445" w:rsidP="00591445">
      <w:pPr>
        <w:widowControl/>
        <w:spacing w:line="360" w:lineRule="atLeast"/>
        <w:jc w:val="left"/>
        <w:rPr>
          <w:rFonts w:ascii="Arial" w:hAnsi="Arial" w:cs="Arial"/>
          <w:b/>
          <w:bCs/>
          <w:color w:val="333333"/>
          <w:kern w:val="0"/>
          <w:szCs w:val="21"/>
        </w:rPr>
      </w:pPr>
    </w:p>
    <w:p w14:paraId="71CD107D" w14:textId="66495437" w:rsidR="00591445" w:rsidRPr="00591445" w:rsidRDefault="00591445" w:rsidP="00591445">
      <w:pPr>
        <w:widowControl/>
        <w:spacing w:line="360" w:lineRule="atLeast"/>
        <w:jc w:val="center"/>
        <w:rPr>
          <w:rFonts w:ascii="Arial" w:hAnsi="Arial" w:cs="Arial"/>
          <w:color w:val="333333"/>
          <w:kern w:val="0"/>
          <w:szCs w:val="21"/>
        </w:rPr>
      </w:pPr>
      <w:r w:rsidRPr="00591445">
        <w:rPr>
          <w:rFonts w:ascii="Arial" w:hAnsi="Arial" w:cs="Arial"/>
          <w:b/>
          <w:bCs/>
          <w:color w:val="333333"/>
          <w:kern w:val="0"/>
          <w:szCs w:val="21"/>
        </w:rPr>
        <w:t>完善中华优秀传统文化教育指导纲要</w:t>
      </w:r>
    </w:p>
    <w:p w14:paraId="62FE8039"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为贯彻落实党的十八届三中全会关于完善中华优秀传统文化教育的精神，落实立德树人根本任务，进一步加强新形势下中华优秀传统文化教育，制定本指导纲要。</w:t>
      </w:r>
    </w:p>
    <w:p w14:paraId="5889EB70"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b/>
          <w:bCs/>
          <w:color w:val="333333"/>
          <w:kern w:val="0"/>
          <w:szCs w:val="21"/>
        </w:rPr>
        <w:t>一、加强中华优秀传统文化教育的重要性和紧迫性</w:t>
      </w:r>
    </w:p>
    <w:p w14:paraId="3E1A14A2"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1</w:t>
      </w:r>
      <w:r w:rsidRPr="00591445">
        <w:rPr>
          <w:rFonts w:ascii="Arial" w:hAnsi="Arial" w:cs="Arial"/>
          <w:color w:val="333333"/>
          <w:kern w:val="0"/>
          <w:szCs w:val="21"/>
        </w:rPr>
        <w:t>．加强中华优秀传统文化教育，是深化中国特色社会主义教育和中国梦宣传教育的重要组成部分。中国特色社会主义道路是在对中华民族</w:t>
      </w:r>
      <w:r w:rsidRPr="00591445">
        <w:rPr>
          <w:rFonts w:ascii="Arial" w:hAnsi="Arial" w:cs="Arial"/>
          <w:color w:val="333333"/>
          <w:kern w:val="0"/>
          <w:szCs w:val="21"/>
        </w:rPr>
        <w:t>5000</w:t>
      </w:r>
      <w:r w:rsidRPr="00591445">
        <w:rPr>
          <w:rFonts w:ascii="Arial" w:hAnsi="Arial" w:cs="Arial"/>
          <w:color w:val="333333"/>
          <w:kern w:val="0"/>
          <w:szCs w:val="21"/>
        </w:rPr>
        <w:t>多年悠久文明的传承中走出来的，具有深厚的历史渊源和广泛的现实基础。加强中华优秀传统文化教育，对于引导青少年学生更加全面准确地认识中华民族的历史传统、文化积淀、基本国情，认清中国特色社会主义的历史必然性，坚定走中国特色社会主义道路、实现中华民族伟大复兴中国梦的理想信念，具有重大而深远的历史意义。</w:t>
      </w:r>
    </w:p>
    <w:p w14:paraId="099668BE"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2</w:t>
      </w:r>
      <w:r w:rsidRPr="00591445">
        <w:rPr>
          <w:rFonts w:ascii="Arial" w:hAnsi="Arial" w:cs="Arial"/>
          <w:color w:val="333333"/>
          <w:kern w:val="0"/>
          <w:szCs w:val="21"/>
        </w:rPr>
        <w:t>．加强中华优秀传统文化教育，是构建中华优秀传统文化传承体系，推动文化传承创新的重要途径。当今世界，文化在综合国力竞争中的地位和作用更加凸显，越来越成为民族凝聚力和创造力的重要源泉，博大精深的中华优秀传统文化是我们在世界文化激荡中站稳脚跟的根基。青少年学生是祖国的未来，民族的希望，加强对青少年学生的中华优秀传统文化教育，对于培养中华优秀传统文化的继承者和弘扬者，推动文化传承创新，建设社会主义先进文化具有基础作用。</w:t>
      </w:r>
    </w:p>
    <w:p w14:paraId="6A3CE4FD"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3</w:t>
      </w:r>
      <w:r w:rsidRPr="00591445">
        <w:rPr>
          <w:rFonts w:ascii="Arial" w:hAnsi="Arial" w:cs="Arial"/>
          <w:color w:val="333333"/>
          <w:kern w:val="0"/>
          <w:szCs w:val="21"/>
        </w:rPr>
        <w:t>．加强中华优秀传统文化教育，是培育和践行社会主义核心价值观，落实立德树人根本任务的重要基础。世界多极化、经济全球化深入发展，国内经济社会转轨转型，深刻变革，现代传播技术迅猛发展，世界范围内各种思想文化的交流交融交锋更加频繁，社会思想观念日益活跃。青少年学生思想意识更加自主，价值追求更加多样，个性特点更加鲜明，社会上一些不良思想倾向和道德行为，对青少年学生健康成长产生了不容忽视的影响。加强中华优秀传统文化教育，对于引导青少年学生增强民族文化自信和价值观自信，自觉践行社会主义核心价值观具有重要作用。</w:t>
      </w:r>
    </w:p>
    <w:p w14:paraId="3D299EF1"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4</w:t>
      </w:r>
      <w:r w:rsidRPr="00591445">
        <w:rPr>
          <w:rFonts w:ascii="Arial" w:hAnsi="Arial" w:cs="Arial"/>
          <w:color w:val="333333"/>
          <w:kern w:val="0"/>
          <w:szCs w:val="21"/>
        </w:rPr>
        <w:t>．加强中华优秀传统文化教育，必须正视面临的一系列困难和挑战。改革开放以来特别是新世纪以来，中华优秀传统文化教育不断加强，取得了显著成效，对于培养学生良好思想品德和行为习惯，培育和弘扬爱国主义精神，增强文化自觉自信等方面发挥了积极作用。但是，面对新形势、新要求，中华优秀传统文化教育还存在不少突出问题，对中华优秀传统文化教育重要性的认识有待进一步提高，教育内容的系统性、整体性还明显不足，重知识讲</w:t>
      </w:r>
      <w:r w:rsidRPr="00591445">
        <w:rPr>
          <w:rFonts w:ascii="Arial" w:hAnsi="Arial" w:cs="Arial"/>
          <w:color w:val="333333"/>
          <w:kern w:val="0"/>
          <w:szCs w:val="21"/>
        </w:rPr>
        <w:lastRenderedPageBreak/>
        <w:t>授、轻精神内涵阐释的现象还比较普遍，课程和教材体系有待完善，教师队伍整体素质有待提升，全社会共同参与的教育合力有待加强等，有效解决这些问题，迫切需要进一步完善中华优秀传统文化教育。</w:t>
      </w:r>
    </w:p>
    <w:p w14:paraId="00C36603"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b/>
          <w:bCs/>
          <w:color w:val="333333"/>
          <w:kern w:val="0"/>
          <w:szCs w:val="21"/>
        </w:rPr>
        <w:t>二、加强中华优秀传统文化教育的指导思想、基本原则和主要内容</w:t>
      </w:r>
    </w:p>
    <w:p w14:paraId="632D2820"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5</w:t>
      </w:r>
      <w:r w:rsidRPr="00591445">
        <w:rPr>
          <w:rFonts w:ascii="Arial" w:hAnsi="Arial" w:cs="Arial"/>
          <w:color w:val="333333"/>
          <w:kern w:val="0"/>
          <w:szCs w:val="21"/>
        </w:rPr>
        <w:t>．加强中华优秀传统文化教育的指导思想。坚持以邓小平理论、</w:t>
      </w:r>
      <w:r w:rsidRPr="00591445">
        <w:rPr>
          <w:rFonts w:ascii="Arial" w:hAnsi="Arial" w:cs="Arial"/>
          <w:color w:val="333333"/>
          <w:kern w:val="0"/>
          <w:szCs w:val="21"/>
        </w:rPr>
        <w:t>“</w:t>
      </w:r>
      <w:r w:rsidRPr="00591445">
        <w:rPr>
          <w:rFonts w:ascii="Arial" w:hAnsi="Arial" w:cs="Arial"/>
          <w:color w:val="333333"/>
          <w:kern w:val="0"/>
          <w:szCs w:val="21"/>
        </w:rPr>
        <w:t>三个代表</w:t>
      </w:r>
      <w:r w:rsidRPr="00591445">
        <w:rPr>
          <w:rFonts w:ascii="Arial" w:hAnsi="Arial" w:cs="Arial"/>
          <w:color w:val="333333"/>
          <w:kern w:val="0"/>
          <w:szCs w:val="21"/>
        </w:rPr>
        <w:t>”</w:t>
      </w:r>
      <w:r w:rsidRPr="00591445">
        <w:rPr>
          <w:rFonts w:ascii="Arial" w:hAnsi="Arial" w:cs="Arial"/>
          <w:color w:val="333333"/>
          <w:kern w:val="0"/>
          <w:szCs w:val="21"/>
        </w:rPr>
        <w:t>重要思想、科学发展观为指导，深入贯彻落实党的十八大、十八届三中全会精神和习近平总书记系列重要讲话精神，全面贯彻党的教育方针，积极培育和践行社会主义核心价值观，围绕立德树人根本任务，以弘扬爱国主义为核心的团结统一、爱好和平、勤劳勇敢、自强不息的民族精神为主线，以推进大中小学中华优秀传统文化教育一体化为重点，整体规划、分层设计、有机衔接、系统推进，促进青少年学生全面发展，培养富有民族自信心和爱国主义精神的社会主义事业建设者和接班人。</w:t>
      </w:r>
    </w:p>
    <w:p w14:paraId="566945D1"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6</w:t>
      </w:r>
      <w:r w:rsidRPr="00591445">
        <w:rPr>
          <w:rFonts w:ascii="Arial" w:hAnsi="Arial" w:cs="Arial"/>
          <w:color w:val="333333"/>
          <w:kern w:val="0"/>
          <w:szCs w:val="21"/>
        </w:rPr>
        <w:t>．加强中华优秀传统文化教育的基本原则。</w:t>
      </w:r>
    </w:p>
    <w:p w14:paraId="1FA84156"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w:t>
      </w:r>
      <w:r w:rsidRPr="00591445">
        <w:rPr>
          <w:rFonts w:ascii="Arial" w:hAnsi="Arial" w:cs="Arial"/>
          <w:color w:val="333333"/>
          <w:kern w:val="0"/>
          <w:szCs w:val="21"/>
        </w:rPr>
        <w:t>坚持中华优秀传统文化教育与培育和践行社会主义核心价值观相结合。要坚持历史唯物主义和辨证唯物主义的立场、观点和方法，深入挖掘和阐发中华优秀传统文化讲仁爱、重民本、守诚信、崇正义、尚和合、求大同的时代价值。要处理好继承和创新的关系，重点做好创造性转化和创新性发展。</w:t>
      </w:r>
    </w:p>
    <w:p w14:paraId="14DF54FD"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w:t>
      </w:r>
      <w:r w:rsidRPr="00591445">
        <w:rPr>
          <w:rFonts w:ascii="Arial" w:hAnsi="Arial" w:cs="Arial"/>
          <w:color w:val="333333"/>
          <w:kern w:val="0"/>
          <w:szCs w:val="21"/>
        </w:rPr>
        <w:t>坚持中华优秀传统文化教育与时代精神教育和革命传统教育相结合。既要大力弘扬以爱国主义为核心的民族精神，又要积极弘扬以改革创新为核心的时代精神，继承和弘扬革命传统文化。</w:t>
      </w:r>
    </w:p>
    <w:p w14:paraId="56CC3218"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w:t>
      </w:r>
      <w:r w:rsidRPr="00591445">
        <w:rPr>
          <w:rFonts w:ascii="Arial" w:hAnsi="Arial" w:cs="Arial"/>
          <w:color w:val="333333"/>
          <w:kern w:val="0"/>
          <w:szCs w:val="21"/>
        </w:rPr>
        <w:t>坚持弘扬中华优秀传统文化与学习借鉴国外优秀文化成果相结合。既要高度重视培育学生的民族自信心、自豪感，又要注重引导学生树立世界眼光，博采众长。</w:t>
      </w:r>
    </w:p>
    <w:p w14:paraId="72AAA7CB"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w:t>
      </w:r>
      <w:r w:rsidRPr="00591445">
        <w:rPr>
          <w:rFonts w:ascii="Arial" w:hAnsi="Arial" w:cs="Arial"/>
          <w:color w:val="333333"/>
          <w:kern w:val="0"/>
          <w:szCs w:val="21"/>
        </w:rPr>
        <w:t>坚持课堂教育与实践教育相结合。既要充分发挥课堂教学的主渠道作用，又要注重发挥课外活动和社会实践的重要作用。</w:t>
      </w:r>
    </w:p>
    <w:p w14:paraId="17F4183A"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w:t>
      </w:r>
      <w:r w:rsidRPr="00591445">
        <w:rPr>
          <w:rFonts w:ascii="Arial" w:hAnsi="Arial" w:cs="Arial"/>
          <w:color w:val="333333"/>
          <w:kern w:val="0"/>
          <w:szCs w:val="21"/>
        </w:rPr>
        <w:t>坚持学校教育、家庭教育、社会教育相结合。既要发挥学校主阵地作用，又要加强家庭、社会与学校之间的配合，形成教育合力。</w:t>
      </w:r>
    </w:p>
    <w:p w14:paraId="0A5217C1"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w:t>
      </w:r>
      <w:r w:rsidRPr="00591445">
        <w:rPr>
          <w:rFonts w:ascii="Arial" w:hAnsi="Arial" w:cs="Arial"/>
          <w:color w:val="333333"/>
          <w:kern w:val="0"/>
          <w:szCs w:val="21"/>
        </w:rPr>
        <w:t>坚持针对性与系统性相结合。既要根据不同学段学生身心发展特点，区分层次，突出重点，又要加强各学段的有机衔接，逐步推进。</w:t>
      </w:r>
    </w:p>
    <w:p w14:paraId="0A6600D0"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7</w:t>
      </w:r>
      <w:r w:rsidRPr="00591445">
        <w:rPr>
          <w:rFonts w:ascii="Arial" w:hAnsi="Arial" w:cs="Arial"/>
          <w:color w:val="333333"/>
          <w:kern w:val="0"/>
          <w:szCs w:val="21"/>
        </w:rPr>
        <w:t>．开展中华优秀传统文化教育的主要内容。中华优秀传统文化是中华民族语言习惯、文化传统、思想观念、情感认同的集中体现，凝聚着中华民族普遍认同和广泛接受的道德规范、思想品格和价值取向，具有极为丰富的思想内涵。加强对青少年学生的中华优秀传统文化教育，要以弘扬爱国主义精神为核心，以家国情怀教育、社会关爱教育和人格修养教育为重点，着力完善青少年学生的道德品质，培育理想人格，提升政治素养。</w:t>
      </w:r>
    </w:p>
    <w:p w14:paraId="0639D9CC"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w:t>
      </w:r>
      <w:r w:rsidRPr="00591445">
        <w:rPr>
          <w:rFonts w:ascii="Arial" w:hAnsi="Arial" w:cs="Arial"/>
          <w:color w:val="333333"/>
          <w:kern w:val="0"/>
          <w:szCs w:val="21"/>
        </w:rPr>
        <w:t>开展以天下兴亡、匹夫有责为重点的家国情怀教育。着力引导青少年学生深刻认识中国梦是每个人的梦，以祖国的繁荣为最大的光荣，以国家的衰落为最大的耻辱，增强国家认同，培养爱国情感，树立民族自信，形成为实现中华民族伟大复兴的中国梦而不懈努力的共同理想追求，培养青少年学生做有自信、懂自尊、能自强的中国人。</w:t>
      </w:r>
    </w:p>
    <w:p w14:paraId="74651D5B"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w:t>
      </w:r>
      <w:r w:rsidRPr="00591445">
        <w:rPr>
          <w:rFonts w:ascii="Arial" w:hAnsi="Arial" w:cs="Arial"/>
          <w:color w:val="333333"/>
          <w:kern w:val="0"/>
          <w:szCs w:val="21"/>
        </w:rPr>
        <w:t>开展以仁爱共济、立己达人为重点的社会关爱教育。着力引导青少年学生正确处理个人与他人、个人与社会、个人与自然的关系，学会心存善念、理解他人、尊老爱幼、扶</w:t>
      </w:r>
      <w:r w:rsidRPr="00591445">
        <w:rPr>
          <w:rFonts w:ascii="Arial" w:hAnsi="Arial" w:cs="Arial"/>
          <w:color w:val="333333"/>
          <w:kern w:val="0"/>
          <w:szCs w:val="21"/>
        </w:rPr>
        <w:lastRenderedPageBreak/>
        <w:t>残济困、关心社会、尊重自然，培育集体主义精神和生态文明意识，形成乐于奉献、热心公益慈善的良好风尚，培养青少年学生做高素养、讲文明、有爱心的中国人。</w:t>
      </w:r>
    </w:p>
    <w:p w14:paraId="66241961"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w:t>
      </w:r>
      <w:r w:rsidRPr="00591445">
        <w:rPr>
          <w:rFonts w:ascii="Arial" w:hAnsi="Arial" w:cs="Arial"/>
          <w:color w:val="333333"/>
          <w:kern w:val="0"/>
          <w:szCs w:val="21"/>
        </w:rPr>
        <w:t>开展以正心笃志、崇德弘毅为重点的人格修养教育。着力引导青少年学生明辨是非、遵纪守法、坚韧豁达、奋发向上，自觉弘扬中华民族优秀道德思想，形成良好的道德品质和行为习惯，培养青少年学生做知荣辱、守诚信、敢创新的中国人。</w:t>
      </w:r>
    </w:p>
    <w:p w14:paraId="11EE78AE"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b/>
          <w:bCs/>
          <w:color w:val="333333"/>
          <w:kern w:val="0"/>
          <w:szCs w:val="21"/>
        </w:rPr>
        <w:t>三、分学段有序推进中华优秀传统文化教育</w:t>
      </w:r>
    </w:p>
    <w:p w14:paraId="049867E8"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8</w:t>
      </w:r>
      <w:r w:rsidRPr="00591445">
        <w:rPr>
          <w:rFonts w:ascii="Arial" w:hAnsi="Arial" w:cs="Arial"/>
          <w:color w:val="333333"/>
          <w:kern w:val="0"/>
          <w:szCs w:val="21"/>
        </w:rPr>
        <w:t>．小学低年级，以培育学生对中华优秀传统文化的亲切感为重点，开展启蒙教育，培养学生热爱中华优秀传统文化的感情。认识常用汉字，学习独立识字，初步感受汉字的形体美；诵读浅近的古诗，获得初步的情感体验，感受语言的优美；了解一些爱国志士的故事，知道中华民族重要传统节日，了解家乡的生活习俗，明白自己是中华民族的一员；初步了解传统礼仪，学会待人接物的基本礼节；初步感受经典的民间艺术。引导学生孝敬父母、尊敬师长、友爱同学、礼貌待人，养成勤俭节约、吃苦耐劳、言行一致的生活习惯和行为规范，培育热爱家乡、热爱生活、亲近自然的情感。</w:t>
      </w:r>
    </w:p>
    <w:p w14:paraId="65D6E7B3"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9</w:t>
      </w:r>
      <w:r w:rsidRPr="00591445">
        <w:rPr>
          <w:rFonts w:ascii="Arial" w:hAnsi="Arial" w:cs="Arial"/>
          <w:color w:val="333333"/>
          <w:kern w:val="0"/>
          <w:szCs w:val="21"/>
        </w:rPr>
        <w:t>．小学高年级，以提高学生对中华优秀传统文化的感受力为重点，开展认知教育，了解中华优秀传统文化的丰富多彩。熟练书写</w:t>
      </w:r>
      <w:hyperlink r:id="rId7" w:tgtFrame="_blank" w:history="1">
        <w:r w:rsidRPr="00591445">
          <w:rPr>
            <w:rFonts w:ascii="Arial" w:hAnsi="Arial" w:cs="Arial"/>
            <w:color w:val="136EC2"/>
            <w:kern w:val="0"/>
            <w:szCs w:val="21"/>
            <w:u w:val="single"/>
          </w:rPr>
          <w:t>正楷字</w:t>
        </w:r>
      </w:hyperlink>
      <w:r w:rsidRPr="00591445">
        <w:rPr>
          <w:rFonts w:ascii="Arial" w:hAnsi="Arial" w:cs="Arial"/>
          <w:color w:val="333333"/>
          <w:kern w:val="0"/>
          <w:szCs w:val="21"/>
        </w:rPr>
        <w:t>，理解汉字的文化含义，体会汉字优美的结构艺术；诵读古代诗文经典篇目，理解作品大意，体会其意境和情感；了解中华民族历代仁人志士为国家富强、民族团结作出的牺牲和贡献；知道重要传统节日的文化内涵和家乡生活习俗变迁；感受各民族艺术的丰富表现形式和特点，尝试运用喜爱的艺术形式表达情感；培养学生对传统体育活动的兴趣爱好。引导学生学会理解他人，懂得感恩，逐步提高辨别是非、善恶、美丑的能力，开始树立人生理想和远大志向，热爱祖国河山、悠久历史和宝贵文化。</w:t>
      </w:r>
    </w:p>
    <w:p w14:paraId="0083B59E"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10</w:t>
      </w:r>
      <w:r w:rsidRPr="00591445">
        <w:rPr>
          <w:rFonts w:ascii="Arial" w:hAnsi="Arial" w:cs="Arial"/>
          <w:color w:val="333333"/>
          <w:kern w:val="0"/>
          <w:szCs w:val="21"/>
        </w:rPr>
        <w:t>．初中阶段，以增强学生对中华优秀传统文化的理解力为重点，提高对中华优秀传统文化的认同度，引导学生认识我国统一多民族国家的文化传统和基本国情。临摹名家</w:t>
      </w:r>
      <w:hyperlink r:id="rId8" w:tgtFrame="_blank" w:history="1">
        <w:r w:rsidRPr="00591445">
          <w:rPr>
            <w:rFonts w:ascii="Arial" w:hAnsi="Arial" w:cs="Arial"/>
            <w:color w:val="136EC2"/>
            <w:kern w:val="0"/>
            <w:szCs w:val="21"/>
            <w:u w:val="single"/>
          </w:rPr>
          <w:t>书法</w:t>
        </w:r>
      </w:hyperlink>
      <w:r w:rsidRPr="00591445">
        <w:rPr>
          <w:rFonts w:ascii="Arial" w:hAnsi="Arial" w:cs="Arial"/>
          <w:color w:val="333333"/>
          <w:kern w:val="0"/>
          <w:szCs w:val="21"/>
        </w:rPr>
        <w:t>，体会书法的美感与意境；诵读古代诗词，初步了解古诗词格律，阅读浅易文言文，注重积累、感悟和运用，提高欣赏品位；知道中国历史的重要史实和发展的基本线索，理解国家统一和民族团结的重要性，认识中华文明的历史价值和现实意义；欣赏传统音乐、戏剧、美术等艺术作品，感受其中表达的情感和思想；参加传统礼仪和节庆活动，了解传统习俗的文化内涵。引导学生尊重各民族传统文化习俗，珍视各民族共同创造的中华优秀文明成果，培养作为中华民族一员的归属感和自豪感。</w:t>
      </w:r>
    </w:p>
    <w:p w14:paraId="57DB1DFA" w14:textId="19699E0D"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11</w:t>
      </w:r>
      <w:r w:rsidRPr="00591445">
        <w:rPr>
          <w:rFonts w:ascii="Arial" w:hAnsi="Arial" w:cs="Arial"/>
          <w:color w:val="333333"/>
          <w:kern w:val="0"/>
          <w:szCs w:val="21"/>
        </w:rPr>
        <w:t>．</w:t>
      </w:r>
      <w:r w:rsidRPr="00F37F3A">
        <w:rPr>
          <w:rFonts w:ascii="Arial" w:hAnsi="Arial" w:cs="Arial"/>
          <w:color w:val="FF0000"/>
          <w:kern w:val="0"/>
          <w:szCs w:val="21"/>
        </w:rPr>
        <w:t>高中阶段，以增强学生对中华优秀传统文化的理性认识为重点，引导学生感悟中华优秀传统文化的精神内涵，增强学生对中华优秀传统文化的自信心。</w:t>
      </w:r>
      <w:r w:rsidR="00F37F3A">
        <w:rPr>
          <w:rFonts w:ascii="Arial" w:hAnsi="Arial" w:cs="Arial" w:hint="eastAsia"/>
          <w:color w:val="FF0000"/>
          <w:kern w:val="0"/>
          <w:szCs w:val="21"/>
        </w:rPr>
        <w:t>1</w:t>
      </w:r>
      <w:r w:rsidRPr="00591445">
        <w:rPr>
          <w:rFonts w:ascii="Arial" w:hAnsi="Arial" w:cs="Arial"/>
          <w:color w:val="333333"/>
          <w:kern w:val="0"/>
          <w:szCs w:val="21"/>
        </w:rPr>
        <w:t>阅读篇幅较长的传统文化经典作品，提高古典文学和传统艺术鉴赏能力；</w:t>
      </w:r>
      <w:r w:rsidR="00F37F3A">
        <w:rPr>
          <w:rFonts w:ascii="Arial" w:hAnsi="Arial" w:cs="Arial" w:hint="eastAsia"/>
          <w:color w:val="333333"/>
          <w:kern w:val="0"/>
          <w:szCs w:val="21"/>
        </w:rPr>
        <w:t>2</w:t>
      </w:r>
      <w:r w:rsidRPr="00591445">
        <w:rPr>
          <w:rFonts w:ascii="Arial" w:hAnsi="Arial" w:cs="Arial"/>
          <w:color w:val="333333"/>
          <w:kern w:val="0"/>
          <w:szCs w:val="21"/>
        </w:rPr>
        <w:t>认识中华文明形成的悠久历史进程，感悟中华文明在世界历史中的重要地位；</w:t>
      </w:r>
      <w:r w:rsidR="00F37F3A">
        <w:rPr>
          <w:rFonts w:ascii="Arial" w:hAnsi="Arial" w:cs="Arial" w:hint="eastAsia"/>
          <w:color w:val="333333"/>
          <w:kern w:val="0"/>
          <w:szCs w:val="21"/>
        </w:rPr>
        <w:t>3</w:t>
      </w:r>
      <w:r w:rsidRPr="00591445">
        <w:rPr>
          <w:rFonts w:ascii="Arial" w:hAnsi="Arial" w:cs="Arial"/>
          <w:color w:val="333333"/>
          <w:kern w:val="0"/>
          <w:szCs w:val="21"/>
        </w:rPr>
        <w:t>认识人民群众创造历史的决定作用和杰出人物的贡献，吸取前人经验和智慧，培养豁达乐观的人生态度和抵抗困难挫折的能力；</w:t>
      </w:r>
      <w:r w:rsidR="00F37F3A">
        <w:rPr>
          <w:rFonts w:ascii="Arial" w:hAnsi="Arial" w:cs="Arial" w:hint="eastAsia"/>
          <w:color w:val="333333"/>
          <w:kern w:val="0"/>
          <w:szCs w:val="21"/>
        </w:rPr>
        <w:t>4</w:t>
      </w:r>
      <w:r w:rsidRPr="00591445">
        <w:rPr>
          <w:rFonts w:ascii="Arial" w:hAnsi="Arial" w:cs="Arial"/>
          <w:color w:val="333333"/>
          <w:kern w:val="0"/>
          <w:szCs w:val="21"/>
        </w:rPr>
        <w:t>感悟传统美德与时俱进的品质，自觉以中华传统美德律己修身；</w:t>
      </w:r>
      <w:r w:rsidR="00F37F3A">
        <w:rPr>
          <w:rFonts w:ascii="Arial" w:hAnsi="Arial" w:cs="Arial" w:hint="eastAsia"/>
          <w:color w:val="333333"/>
          <w:kern w:val="0"/>
          <w:szCs w:val="21"/>
        </w:rPr>
        <w:t>5</w:t>
      </w:r>
      <w:r w:rsidRPr="00591445">
        <w:rPr>
          <w:rFonts w:ascii="Arial" w:hAnsi="Arial" w:cs="Arial"/>
          <w:color w:val="333333"/>
          <w:kern w:val="0"/>
          <w:szCs w:val="21"/>
        </w:rPr>
        <w:t>了解传统艺术的丰富表现形式和特点，感受不同时代、地域、民族特色的艺术风格，接触和体验祖国各地的风土人情、民俗风尚，了解中华民族丰富的文化遗产。引导学生深入理解中华民族最深沉的精神追求，更加全</w:t>
      </w:r>
      <w:r w:rsidRPr="00591445">
        <w:rPr>
          <w:rFonts w:ascii="Arial" w:hAnsi="Arial" w:cs="Arial"/>
          <w:color w:val="333333"/>
          <w:kern w:val="0"/>
          <w:szCs w:val="21"/>
        </w:rPr>
        <w:lastRenderedPageBreak/>
        <w:t>面客观地认识当代中国，看待外部世界，认识国家前途命运与个人价值实现的统一关系，自觉维护国家的尊严、安全和利益。</w:t>
      </w:r>
    </w:p>
    <w:p w14:paraId="0C19E6C7"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12</w:t>
      </w:r>
      <w:r w:rsidRPr="00591445">
        <w:rPr>
          <w:rFonts w:ascii="Arial" w:hAnsi="Arial" w:cs="Arial"/>
          <w:color w:val="333333"/>
          <w:kern w:val="0"/>
          <w:szCs w:val="21"/>
        </w:rPr>
        <w:t>．大学阶段，以提高学生对中华优秀传统文化的自主学习和探究能力为重点，培养学生的文化创新意识，增强学生传承弘扬中华优秀传统文化的责任感和使命感。深入学习中国古代思想文化的重要典籍，理解中华优秀传统文化的精髓，强化学生文化主体意识和文化创新意识；深刻认识中华优秀传统文化是中国特色社会主义植根的沃土，辩证看待中华优秀传统文化的当代价值，正确把握中华优秀传统文化与中国化马克思主义、社会主义核心价值观的关系。引导学生完善人格修养，关心国家命运，自觉把个人理想和国家梦想、个人价值与国家发展结合起来，坚定为实现中华民族伟大复兴的中国梦不懈奋斗的理想信念。</w:t>
      </w:r>
    </w:p>
    <w:p w14:paraId="58B70EE6"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b/>
          <w:bCs/>
          <w:color w:val="333333"/>
          <w:kern w:val="0"/>
          <w:szCs w:val="21"/>
        </w:rPr>
        <w:t>四、把中华优秀传统文化教育系统融入课程和教材体系</w:t>
      </w:r>
    </w:p>
    <w:p w14:paraId="01C366A6"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13</w:t>
      </w:r>
      <w:r w:rsidRPr="00591445">
        <w:rPr>
          <w:rFonts w:ascii="Arial" w:hAnsi="Arial" w:cs="Arial"/>
          <w:color w:val="333333"/>
          <w:kern w:val="0"/>
          <w:szCs w:val="21"/>
        </w:rPr>
        <w:t>．在课程建设和课程标准修订中强化中华优秀传统文化内容。围绕中华优秀传统文化教育的主要任务，适时启动课程标准修订和课程开发的研究论证、试点探索和推广评估工作。在中小学德育、语文、历史、艺术、体育等课程标准修订中，增加中华优秀传统文化内容比重。地理、数学、物理、化学、生物等课程，应结合教学环节渗透中华优秀传统文化相关内容。鼓励各地各学校充分挖掘和利用本地中华优秀传统文化教育资源，开设专题的地方课程和校本课程。开展职业院校民族文化传承与创新示范专业点建设。鼓励有条件的高等学校统一开设中华优秀传统文化必修课，拓宽中华优秀传统文化选修课覆盖面。面向各级各类学校重点建设一批中华优秀传统文化精品视频公开课。加强中华优秀传统文化相关学科建设。</w:t>
      </w:r>
    </w:p>
    <w:p w14:paraId="4045A0A8"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14</w:t>
      </w:r>
      <w:r w:rsidRPr="00591445">
        <w:rPr>
          <w:rFonts w:ascii="Arial" w:hAnsi="Arial" w:cs="Arial"/>
          <w:color w:val="333333"/>
          <w:kern w:val="0"/>
          <w:szCs w:val="21"/>
        </w:rPr>
        <w:t>．修订相关教材和组织编写中华优秀传统文化普及读物。根据修订后的中小学课程标准，修订相关教材。制作内容精、形式活、受欢迎的数字化课件。在高等学校统一推广使用马克思主义理论研究和建设工程重点教材《中国文化概论》。鼓励有条件的地方结合地方课程需要编写具有地域特色的中华优秀传统文化读本。组织知名专家编写多层次、成系列的普及读物。</w:t>
      </w:r>
    </w:p>
    <w:p w14:paraId="4A312945"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15</w:t>
      </w:r>
      <w:r w:rsidRPr="00591445">
        <w:rPr>
          <w:rFonts w:ascii="Arial" w:hAnsi="Arial" w:cs="Arial"/>
          <w:color w:val="333333"/>
          <w:kern w:val="0"/>
          <w:szCs w:val="21"/>
        </w:rPr>
        <w:t>．充分发挥中小学</w:t>
      </w:r>
      <w:hyperlink r:id="rId9" w:tgtFrame="_blank" w:history="1">
        <w:r w:rsidRPr="00591445">
          <w:rPr>
            <w:rFonts w:ascii="Arial" w:hAnsi="Arial" w:cs="Arial"/>
            <w:color w:val="136EC2"/>
            <w:kern w:val="0"/>
            <w:szCs w:val="21"/>
            <w:u w:val="single"/>
          </w:rPr>
          <w:t>德育</w:t>
        </w:r>
      </w:hyperlink>
      <w:r w:rsidRPr="00591445">
        <w:rPr>
          <w:rFonts w:ascii="Arial" w:hAnsi="Arial" w:cs="Arial"/>
          <w:color w:val="333333"/>
          <w:kern w:val="0"/>
          <w:szCs w:val="21"/>
        </w:rPr>
        <w:t>课和高校思想政治理论课的重要作用。促进思想政治教育与中华优秀传统文化教育的紧密结合，以爱国主义教育为核心，深入挖掘中华优秀传统文化中蕴含的丰富思想政治教育资源，进一步丰富中小学德育课和高校思想政治理论课的教学内容，创新教学方法和手段，提升教学效果。</w:t>
      </w:r>
    </w:p>
    <w:p w14:paraId="5B091D8C"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b/>
          <w:bCs/>
          <w:color w:val="333333"/>
          <w:kern w:val="0"/>
          <w:szCs w:val="21"/>
        </w:rPr>
        <w:t>五、全面提升中华优秀传统文化教育的师资队伍水平</w:t>
      </w:r>
    </w:p>
    <w:p w14:paraId="07BF69C4"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16</w:t>
      </w:r>
      <w:r w:rsidRPr="00591445">
        <w:rPr>
          <w:rFonts w:ascii="Arial" w:hAnsi="Arial" w:cs="Arial"/>
          <w:color w:val="333333"/>
          <w:kern w:val="0"/>
          <w:szCs w:val="21"/>
        </w:rPr>
        <w:t>．打造一支中华优秀传统文化教育骨干队伍。在中小学教师资格考试内容中增加中华优秀传统文化的比重。在师范院校开设中华优秀传统文化课程。鼓励民间艺人、技艺大师、非物质文化遗产传承人参与职业教育教学。建立非物质文化遗产传承人</w:t>
      </w:r>
      <w:r w:rsidRPr="00591445">
        <w:rPr>
          <w:rFonts w:ascii="Arial" w:hAnsi="Arial" w:cs="Arial"/>
          <w:color w:val="333333"/>
          <w:kern w:val="0"/>
          <w:szCs w:val="21"/>
        </w:rPr>
        <w:t>“</w:t>
      </w:r>
      <w:r w:rsidRPr="00591445">
        <w:rPr>
          <w:rFonts w:ascii="Arial" w:hAnsi="Arial" w:cs="Arial"/>
          <w:color w:val="333333"/>
          <w:kern w:val="0"/>
          <w:szCs w:val="21"/>
        </w:rPr>
        <w:t>双向进入</w:t>
      </w:r>
      <w:r w:rsidRPr="00591445">
        <w:rPr>
          <w:rFonts w:ascii="Arial" w:hAnsi="Arial" w:cs="Arial"/>
          <w:color w:val="333333"/>
          <w:kern w:val="0"/>
          <w:szCs w:val="21"/>
        </w:rPr>
        <w:t>”</w:t>
      </w:r>
      <w:r w:rsidRPr="00591445">
        <w:rPr>
          <w:rFonts w:ascii="Arial" w:hAnsi="Arial" w:cs="Arial"/>
          <w:color w:val="333333"/>
          <w:kern w:val="0"/>
          <w:szCs w:val="21"/>
        </w:rPr>
        <w:t>机制，设立技艺指导大师特设岗位，鼓励有条件的职业院校成立大师工作室。在新世纪优秀人才支持计划、高等学校青年教师培养计划等各类人才计划，以及</w:t>
      </w:r>
      <w:r w:rsidRPr="00591445">
        <w:rPr>
          <w:rFonts w:ascii="Arial" w:hAnsi="Arial" w:cs="Arial"/>
          <w:color w:val="333333"/>
          <w:kern w:val="0"/>
          <w:szCs w:val="21"/>
        </w:rPr>
        <w:t>“</w:t>
      </w:r>
      <w:r w:rsidRPr="00591445">
        <w:rPr>
          <w:rFonts w:ascii="Arial" w:hAnsi="Arial" w:cs="Arial"/>
          <w:color w:val="333333"/>
          <w:kern w:val="0"/>
          <w:szCs w:val="21"/>
        </w:rPr>
        <w:t>万人计划</w:t>
      </w:r>
      <w:r w:rsidRPr="00591445">
        <w:rPr>
          <w:rFonts w:ascii="Arial" w:hAnsi="Arial" w:cs="Arial"/>
          <w:color w:val="333333"/>
          <w:kern w:val="0"/>
          <w:szCs w:val="21"/>
        </w:rPr>
        <w:t>”</w:t>
      </w:r>
      <w:r w:rsidRPr="00591445">
        <w:rPr>
          <w:rFonts w:ascii="Arial" w:hAnsi="Arial" w:cs="Arial"/>
          <w:color w:val="333333"/>
          <w:kern w:val="0"/>
          <w:szCs w:val="21"/>
        </w:rPr>
        <w:t>教学名师评选中，增加传统文化教学和研究人才比重，培养和造就一批中华优秀传统文化教学名师和学科领军人才。</w:t>
      </w:r>
    </w:p>
    <w:p w14:paraId="554938E0"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17</w:t>
      </w:r>
      <w:r w:rsidRPr="00591445">
        <w:rPr>
          <w:rFonts w:ascii="Arial" w:hAnsi="Arial" w:cs="Arial"/>
          <w:color w:val="333333"/>
          <w:kern w:val="0"/>
          <w:szCs w:val="21"/>
        </w:rPr>
        <w:t>．加强面向全体教师的中华优秀传统文化教育培训。在哲学社会科学教学科研骨干研修、高校思想政治理论课骨干教师研修、高校辅导员骨干培训中加大中华优秀传统文化内容比重。在中小学教师国家级培训计划、义务教育学校校长和农村幼儿园园长研修培训计划、</w:t>
      </w:r>
      <w:r w:rsidRPr="00591445">
        <w:rPr>
          <w:rFonts w:ascii="Arial" w:hAnsi="Arial" w:cs="Arial"/>
          <w:color w:val="333333"/>
          <w:kern w:val="0"/>
          <w:szCs w:val="21"/>
        </w:rPr>
        <w:lastRenderedPageBreak/>
        <w:t>职业学校教师和校长素质提高计划中增加中华优秀传统文化培训内容，提高各级各类学校教师开展中华优秀传统文化教育的能力。</w:t>
      </w:r>
    </w:p>
    <w:p w14:paraId="7517DDD0"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b/>
          <w:bCs/>
          <w:color w:val="333333"/>
          <w:kern w:val="0"/>
          <w:szCs w:val="21"/>
        </w:rPr>
        <w:t>六、着力增强中华优秀传统文化教育的多元支撑</w:t>
      </w:r>
    </w:p>
    <w:p w14:paraId="2FA558BE"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18</w:t>
      </w:r>
      <w:r w:rsidRPr="00591445">
        <w:rPr>
          <w:rFonts w:ascii="Arial" w:hAnsi="Arial" w:cs="Arial"/>
          <w:color w:val="333333"/>
          <w:kern w:val="0"/>
          <w:szCs w:val="21"/>
        </w:rPr>
        <w:t>．建设不断适应时代需要的中华优秀传统文化网络教育平台。利用好现有全国文化资源共享工程、公共电子阅览室建设工程、数字图书馆推广计划等数字文化惠民工程的数据资源成果，推动优秀传统文化网络传播，制作适合互联网、手机等新兴媒体传播的传统文化精品佳作。重点打造一批有广泛影响的传统文化特色网站，支持和鼓励学校网站开设传统文化专栏。加强校园网络建设，依托高校网络文化示范中心、大学生网络文化工作室等，拓宽适合青少年学生学习特点的线上教育平台。选取一批有代表性的中华优秀传统文化经典诗文，建设</w:t>
      </w:r>
      <w:r w:rsidRPr="00591445">
        <w:rPr>
          <w:rFonts w:ascii="Arial" w:hAnsi="Arial" w:cs="Arial"/>
          <w:color w:val="333333"/>
          <w:kern w:val="0"/>
          <w:szCs w:val="21"/>
        </w:rPr>
        <w:t>“</w:t>
      </w:r>
      <w:r w:rsidRPr="00591445">
        <w:rPr>
          <w:rFonts w:ascii="Arial" w:hAnsi="Arial" w:cs="Arial"/>
          <w:color w:val="333333"/>
          <w:kern w:val="0"/>
          <w:szCs w:val="21"/>
        </w:rPr>
        <w:t>中华经典资源库</w:t>
      </w:r>
      <w:r w:rsidRPr="00591445">
        <w:rPr>
          <w:rFonts w:ascii="Arial" w:hAnsi="Arial" w:cs="Arial"/>
          <w:color w:val="333333"/>
          <w:kern w:val="0"/>
          <w:szCs w:val="21"/>
        </w:rPr>
        <w:t>”</w:t>
      </w:r>
      <w:r w:rsidRPr="00591445">
        <w:rPr>
          <w:rFonts w:ascii="Arial" w:hAnsi="Arial" w:cs="Arial"/>
          <w:color w:val="333333"/>
          <w:kern w:val="0"/>
          <w:szCs w:val="21"/>
        </w:rPr>
        <w:t>。在中国大学生在线、易班网等设立中华优秀传统文化教育专栏，进行形式活泼、内容丰富的在线学习。</w:t>
      </w:r>
    </w:p>
    <w:p w14:paraId="754A4551"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19</w:t>
      </w:r>
      <w:r w:rsidRPr="00591445">
        <w:rPr>
          <w:rFonts w:ascii="Arial" w:hAnsi="Arial" w:cs="Arial"/>
          <w:color w:val="333333"/>
          <w:kern w:val="0"/>
          <w:szCs w:val="21"/>
        </w:rPr>
        <w:t>．加强中华优秀传统文化校园教育活动。利用学校博物馆、校史馆、图书馆、档案馆等，结合校史、院史、学科史和人物史的挖掘、整理和研究，发挥其独特的文化育人作用。深入开展创建中华优秀传统文化艺术传承学校活动，邀请传统文化名家、非物质文化遗产传承人等进校园、进课堂。依托少先队、共青团、学生党支部、学生会、学生社团等，开展主题教育、理论研讨、社会实践、志愿服务、文艺体育等形式多样、丰富多彩的活动。</w:t>
      </w:r>
    </w:p>
    <w:p w14:paraId="3D521B87"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20</w:t>
      </w:r>
      <w:r w:rsidRPr="00591445">
        <w:rPr>
          <w:rFonts w:ascii="Arial" w:hAnsi="Arial" w:cs="Arial"/>
          <w:color w:val="333333"/>
          <w:kern w:val="0"/>
          <w:szCs w:val="21"/>
        </w:rPr>
        <w:t>．构建互为补充、相互协作的中华优秀传统文化教育格局。充分利用博物馆、纪念馆、文化馆（站）、图书馆、美术馆、音乐厅、剧院、故居旧址、名胜古迹、文化遗产、具有历史文化风貌的街区等，组织学生进行实地考察和现场教学，建立中小学生定期参观博物馆、纪念馆、遗址等公共文化机构的长效机制。积极配合文化、新闻出版广电等部门，提倡和扶持弘扬中华优秀传统文化的各类文艺作品创作，在评奖、宣传等方面加强引导，办好青少年电视频道，做好图书出版规划，创作、出版一批青少年喜爱的影视片、音像制品和文学艺术作品，为加强中华优秀传统文化教育提供丰富、生动的教育资源。</w:t>
      </w:r>
    </w:p>
    <w:p w14:paraId="11F6E17D"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21</w:t>
      </w:r>
      <w:r w:rsidRPr="00591445">
        <w:rPr>
          <w:rFonts w:ascii="Arial" w:hAnsi="Arial" w:cs="Arial"/>
          <w:color w:val="333333"/>
          <w:kern w:val="0"/>
          <w:szCs w:val="21"/>
        </w:rPr>
        <w:t>、充分发挥家庭在中华传统文化教育中的重要作用。要重视发挥中小学家长委员会以及各级各类家长学校、家庭教育指导机构、校外活动场所的作用，把学校教育与家庭教育紧密结合起来，积极组织开展学生和家长共同参与的传统文化体验、主题教育实践活动、志愿者服务和公益性活动，践行中华优秀传统美德，弘扬中华优秀传统文化。倡导家长通过言传身教，形成爱国守法、遵守公德、珍视亲情、勤俭持家、邻里和睦的良好家风，营造弘扬中华优秀传统文化的家庭教育氛围。</w:t>
      </w:r>
    </w:p>
    <w:p w14:paraId="47352AE9"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b/>
          <w:bCs/>
          <w:color w:val="333333"/>
          <w:kern w:val="0"/>
          <w:szCs w:val="21"/>
        </w:rPr>
        <w:t>七、加强中华优秀传统文化教育的组织实施和条件保障</w:t>
      </w:r>
    </w:p>
    <w:p w14:paraId="5DBC16D1"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22</w:t>
      </w:r>
      <w:r w:rsidRPr="00591445">
        <w:rPr>
          <w:rFonts w:ascii="Arial" w:hAnsi="Arial" w:cs="Arial"/>
          <w:color w:val="333333"/>
          <w:kern w:val="0"/>
          <w:szCs w:val="21"/>
        </w:rPr>
        <w:t>．加强对中华优秀传统文化教育的组织领导。各级党委教育工作部门和教育行政部门要把加强对青少年学生中华优秀传统文化教育作为一项战略任务，与宣传、文化、新闻出版广电等部门以及工会、共青团、妇联等群团组织密切配合，建立健全党委统一领导、党政群齐抓共管、有关部门各负其责、全社会共同参与的工作机制，形成中华优秀传统文化教育合力。教育部统筹规划和推进中华优秀传统文化教育课程、教材、师资等建设，明确具体任务和政策措施。充分发挥专家咨询作用，为开展中华优秀传统文化教育提供智力支持。要不断完善社会力量和市场力量参与的传统文化教育投入机制，鼓励和引导多途径增加传统文化教育投入。</w:t>
      </w:r>
    </w:p>
    <w:p w14:paraId="13C43887"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lastRenderedPageBreak/>
        <w:t>23</w:t>
      </w:r>
      <w:r w:rsidRPr="00591445">
        <w:rPr>
          <w:rFonts w:ascii="Arial" w:hAnsi="Arial" w:cs="Arial"/>
          <w:color w:val="333333"/>
          <w:kern w:val="0"/>
          <w:szCs w:val="21"/>
        </w:rPr>
        <w:t>．完善中华优秀传统文化教育的评价和督导机制。研究制定中华优秀传统文化教育的评价标准，将中华优秀传统文化教育作为教育现代化监测评价指标体系的重要内容。增加中华优秀传统文化内容在中考、高考升学考试中的比重。将中华优秀传统文化教育纳入课程实施和教材使用的督导范围，定期开展评估和督导工作。</w:t>
      </w:r>
    </w:p>
    <w:p w14:paraId="69B95C65" w14:textId="77777777" w:rsidR="00591445" w:rsidRPr="00591445" w:rsidRDefault="00591445" w:rsidP="00591445">
      <w:pPr>
        <w:widowControl/>
        <w:spacing w:line="360" w:lineRule="atLeast"/>
        <w:ind w:firstLine="480"/>
        <w:jc w:val="left"/>
        <w:rPr>
          <w:rFonts w:ascii="Arial" w:hAnsi="Arial" w:cs="Arial"/>
          <w:color w:val="333333"/>
          <w:kern w:val="0"/>
          <w:szCs w:val="21"/>
        </w:rPr>
      </w:pPr>
      <w:r w:rsidRPr="00591445">
        <w:rPr>
          <w:rFonts w:ascii="Arial" w:hAnsi="Arial" w:cs="Arial"/>
          <w:color w:val="333333"/>
          <w:kern w:val="0"/>
          <w:szCs w:val="21"/>
        </w:rPr>
        <w:t>24</w:t>
      </w:r>
      <w:r w:rsidRPr="00591445">
        <w:rPr>
          <w:rFonts w:ascii="Arial" w:hAnsi="Arial" w:cs="Arial"/>
          <w:color w:val="333333"/>
          <w:kern w:val="0"/>
          <w:szCs w:val="21"/>
        </w:rPr>
        <w:t>．加强中华优秀传统文化教育教学研究。充分利用传统文化优势学科、重点研究基地和相关科研力量，深入开展中华优秀传统文化教育教学研究，为中华优秀传统文化教育教学提供理论基础和学理支撑。鼓励各地各校组织专门力量，加强中华优秀传统文化研究机构建设，为学校和教师提供专业服务和指导。</w:t>
      </w:r>
    </w:p>
    <w:p w14:paraId="5B42BDBC" w14:textId="77777777" w:rsidR="007B2BD1" w:rsidRPr="00591445" w:rsidRDefault="007B2BD1"/>
    <w:sectPr w:rsidR="007B2BD1" w:rsidRPr="005914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C593D" w14:textId="77777777" w:rsidR="009D08D7" w:rsidRDefault="009D08D7" w:rsidP="00F37F3A">
      <w:r>
        <w:separator/>
      </w:r>
    </w:p>
  </w:endnote>
  <w:endnote w:type="continuationSeparator" w:id="0">
    <w:p w14:paraId="4546698F" w14:textId="77777777" w:rsidR="009D08D7" w:rsidRDefault="009D08D7" w:rsidP="00F3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BEE4F" w14:textId="77777777" w:rsidR="009D08D7" w:rsidRDefault="009D08D7" w:rsidP="00F37F3A">
      <w:r>
        <w:separator/>
      </w:r>
    </w:p>
  </w:footnote>
  <w:footnote w:type="continuationSeparator" w:id="0">
    <w:p w14:paraId="19DF19F7" w14:textId="77777777" w:rsidR="009D08D7" w:rsidRDefault="009D08D7" w:rsidP="00F37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91445"/>
    <w:rsid w:val="00591445"/>
    <w:rsid w:val="007B2BD1"/>
    <w:rsid w:val="00841C35"/>
    <w:rsid w:val="009D08D7"/>
    <w:rsid w:val="00C67F64"/>
    <w:rsid w:val="00F37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CE9D9"/>
  <w15:chartTrackingRefBased/>
  <w15:docId w15:val="{86EA8D6C-140D-4C36-A100-AC3A5F94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F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67F64"/>
    <w:pPr>
      <w:ind w:firstLineChars="200" w:firstLine="420"/>
    </w:pPr>
  </w:style>
  <w:style w:type="character" w:styleId="a4">
    <w:name w:val="Hyperlink"/>
    <w:basedOn w:val="a0"/>
    <w:uiPriority w:val="99"/>
    <w:semiHidden/>
    <w:unhideWhenUsed/>
    <w:rsid w:val="00591445"/>
    <w:rPr>
      <w:color w:val="0000FF"/>
      <w:u w:val="single"/>
    </w:rPr>
  </w:style>
  <w:style w:type="paragraph" w:styleId="a5">
    <w:name w:val="header"/>
    <w:basedOn w:val="a"/>
    <w:link w:val="a6"/>
    <w:uiPriority w:val="99"/>
    <w:unhideWhenUsed/>
    <w:rsid w:val="00F37F3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37F3A"/>
    <w:rPr>
      <w:kern w:val="2"/>
      <w:sz w:val="18"/>
      <w:szCs w:val="18"/>
    </w:rPr>
  </w:style>
  <w:style w:type="paragraph" w:styleId="a7">
    <w:name w:val="footer"/>
    <w:basedOn w:val="a"/>
    <w:link w:val="a8"/>
    <w:uiPriority w:val="99"/>
    <w:unhideWhenUsed/>
    <w:rsid w:val="00F37F3A"/>
    <w:pPr>
      <w:tabs>
        <w:tab w:val="center" w:pos="4153"/>
        <w:tab w:val="right" w:pos="8306"/>
      </w:tabs>
      <w:snapToGrid w:val="0"/>
      <w:jc w:val="left"/>
    </w:pPr>
    <w:rPr>
      <w:sz w:val="18"/>
      <w:szCs w:val="18"/>
    </w:rPr>
  </w:style>
  <w:style w:type="character" w:customStyle="1" w:styleId="a8">
    <w:name w:val="页脚 字符"/>
    <w:basedOn w:val="a0"/>
    <w:link w:val="a7"/>
    <w:uiPriority w:val="99"/>
    <w:rsid w:val="00F37F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152208">
      <w:bodyDiv w:val="1"/>
      <w:marLeft w:val="0"/>
      <w:marRight w:val="0"/>
      <w:marTop w:val="0"/>
      <w:marBottom w:val="0"/>
      <w:divBdr>
        <w:top w:val="none" w:sz="0" w:space="0" w:color="auto"/>
        <w:left w:val="none" w:sz="0" w:space="0" w:color="auto"/>
        <w:bottom w:val="none" w:sz="0" w:space="0" w:color="auto"/>
        <w:right w:val="none" w:sz="0" w:space="0" w:color="auto"/>
      </w:divBdr>
      <w:divsChild>
        <w:div w:id="1242565954">
          <w:marLeft w:val="0"/>
          <w:marRight w:val="0"/>
          <w:marTop w:val="0"/>
          <w:marBottom w:val="225"/>
          <w:divBdr>
            <w:top w:val="none" w:sz="0" w:space="0" w:color="auto"/>
            <w:left w:val="none" w:sz="0" w:space="0" w:color="auto"/>
            <w:bottom w:val="none" w:sz="0" w:space="0" w:color="auto"/>
            <w:right w:val="none" w:sz="0" w:space="0" w:color="auto"/>
          </w:divBdr>
        </w:div>
        <w:div w:id="450395323">
          <w:marLeft w:val="0"/>
          <w:marRight w:val="0"/>
          <w:marTop w:val="0"/>
          <w:marBottom w:val="225"/>
          <w:divBdr>
            <w:top w:val="none" w:sz="0" w:space="0" w:color="auto"/>
            <w:left w:val="none" w:sz="0" w:space="0" w:color="auto"/>
            <w:bottom w:val="none" w:sz="0" w:space="0" w:color="auto"/>
            <w:right w:val="none" w:sz="0" w:space="0" w:color="auto"/>
          </w:divBdr>
        </w:div>
        <w:div w:id="834807585">
          <w:marLeft w:val="0"/>
          <w:marRight w:val="0"/>
          <w:marTop w:val="0"/>
          <w:marBottom w:val="225"/>
          <w:divBdr>
            <w:top w:val="none" w:sz="0" w:space="0" w:color="auto"/>
            <w:left w:val="none" w:sz="0" w:space="0" w:color="auto"/>
            <w:bottom w:val="none" w:sz="0" w:space="0" w:color="auto"/>
            <w:right w:val="none" w:sz="0" w:space="0" w:color="auto"/>
          </w:divBdr>
        </w:div>
        <w:div w:id="660547312">
          <w:marLeft w:val="0"/>
          <w:marRight w:val="0"/>
          <w:marTop w:val="0"/>
          <w:marBottom w:val="225"/>
          <w:divBdr>
            <w:top w:val="none" w:sz="0" w:space="0" w:color="auto"/>
            <w:left w:val="none" w:sz="0" w:space="0" w:color="auto"/>
            <w:bottom w:val="none" w:sz="0" w:space="0" w:color="auto"/>
            <w:right w:val="none" w:sz="0" w:space="0" w:color="auto"/>
          </w:divBdr>
        </w:div>
        <w:div w:id="1243487764">
          <w:marLeft w:val="0"/>
          <w:marRight w:val="0"/>
          <w:marTop w:val="0"/>
          <w:marBottom w:val="225"/>
          <w:divBdr>
            <w:top w:val="none" w:sz="0" w:space="0" w:color="auto"/>
            <w:left w:val="none" w:sz="0" w:space="0" w:color="auto"/>
            <w:bottom w:val="none" w:sz="0" w:space="0" w:color="auto"/>
            <w:right w:val="none" w:sz="0" w:space="0" w:color="auto"/>
          </w:divBdr>
        </w:div>
        <w:div w:id="2000768302">
          <w:marLeft w:val="0"/>
          <w:marRight w:val="0"/>
          <w:marTop w:val="0"/>
          <w:marBottom w:val="225"/>
          <w:divBdr>
            <w:top w:val="none" w:sz="0" w:space="0" w:color="auto"/>
            <w:left w:val="none" w:sz="0" w:space="0" w:color="auto"/>
            <w:bottom w:val="none" w:sz="0" w:space="0" w:color="auto"/>
            <w:right w:val="none" w:sz="0" w:space="0" w:color="auto"/>
          </w:divBdr>
        </w:div>
      </w:divsChild>
    </w:div>
    <w:div w:id="1431588038">
      <w:bodyDiv w:val="1"/>
      <w:marLeft w:val="0"/>
      <w:marRight w:val="0"/>
      <w:marTop w:val="0"/>
      <w:marBottom w:val="0"/>
      <w:divBdr>
        <w:top w:val="none" w:sz="0" w:space="0" w:color="auto"/>
        <w:left w:val="none" w:sz="0" w:space="0" w:color="auto"/>
        <w:bottom w:val="none" w:sz="0" w:space="0" w:color="auto"/>
        <w:right w:val="none" w:sz="0" w:space="0" w:color="auto"/>
      </w:divBdr>
      <w:divsChild>
        <w:div w:id="403526803">
          <w:marLeft w:val="0"/>
          <w:marRight w:val="0"/>
          <w:marTop w:val="0"/>
          <w:marBottom w:val="225"/>
          <w:divBdr>
            <w:top w:val="none" w:sz="0" w:space="0" w:color="auto"/>
            <w:left w:val="none" w:sz="0" w:space="0" w:color="auto"/>
            <w:bottom w:val="none" w:sz="0" w:space="0" w:color="auto"/>
            <w:right w:val="none" w:sz="0" w:space="0" w:color="auto"/>
          </w:divBdr>
        </w:div>
        <w:div w:id="645889346">
          <w:marLeft w:val="0"/>
          <w:marRight w:val="0"/>
          <w:marTop w:val="0"/>
          <w:marBottom w:val="225"/>
          <w:divBdr>
            <w:top w:val="none" w:sz="0" w:space="0" w:color="auto"/>
            <w:left w:val="none" w:sz="0" w:space="0" w:color="auto"/>
            <w:bottom w:val="none" w:sz="0" w:space="0" w:color="auto"/>
            <w:right w:val="none" w:sz="0" w:space="0" w:color="auto"/>
          </w:divBdr>
        </w:div>
        <w:div w:id="1879658872">
          <w:marLeft w:val="0"/>
          <w:marRight w:val="0"/>
          <w:marTop w:val="0"/>
          <w:marBottom w:val="225"/>
          <w:divBdr>
            <w:top w:val="none" w:sz="0" w:space="0" w:color="auto"/>
            <w:left w:val="none" w:sz="0" w:space="0" w:color="auto"/>
            <w:bottom w:val="none" w:sz="0" w:space="0" w:color="auto"/>
            <w:right w:val="none" w:sz="0" w:space="0" w:color="auto"/>
          </w:divBdr>
        </w:div>
        <w:div w:id="168101714">
          <w:marLeft w:val="0"/>
          <w:marRight w:val="0"/>
          <w:marTop w:val="0"/>
          <w:marBottom w:val="225"/>
          <w:divBdr>
            <w:top w:val="none" w:sz="0" w:space="0" w:color="auto"/>
            <w:left w:val="none" w:sz="0" w:space="0" w:color="auto"/>
            <w:bottom w:val="none" w:sz="0" w:space="0" w:color="auto"/>
            <w:right w:val="none" w:sz="0" w:space="0" w:color="auto"/>
          </w:divBdr>
        </w:div>
        <w:div w:id="1759326912">
          <w:marLeft w:val="0"/>
          <w:marRight w:val="0"/>
          <w:marTop w:val="0"/>
          <w:marBottom w:val="225"/>
          <w:divBdr>
            <w:top w:val="none" w:sz="0" w:space="0" w:color="auto"/>
            <w:left w:val="none" w:sz="0" w:space="0" w:color="auto"/>
            <w:bottom w:val="none" w:sz="0" w:space="0" w:color="auto"/>
            <w:right w:val="none" w:sz="0" w:space="0" w:color="auto"/>
          </w:divBdr>
        </w:div>
        <w:div w:id="353262659">
          <w:marLeft w:val="0"/>
          <w:marRight w:val="0"/>
          <w:marTop w:val="0"/>
          <w:marBottom w:val="225"/>
          <w:divBdr>
            <w:top w:val="none" w:sz="0" w:space="0" w:color="auto"/>
            <w:left w:val="none" w:sz="0" w:space="0" w:color="auto"/>
            <w:bottom w:val="none" w:sz="0" w:space="0" w:color="auto"/>
            <w:right w:val="none" w:sz="0" w:space="0" w:color="auto"/>
          </w:divBdr>
        </w:div>
        <w:div w:id="648635728">
          <w:marLeft w:val="0"/>
          <w:marRight w:val="0"/>
          <w:marTop w:val="0"/>
          <w:marBottom w:val="225"/>
          <w:divBdr>
            <w:top w:val="none" w:sz="0" w:space="0" w:color="auto"/>
            <w:left w:val="none" w:sz="0" w:space="0" w:color="auto"/>
            <w:bottom w:val="none" w:sz="0" w:space="0" w:color="auto"/>
            <w:right w:val="none" w:sz="0" w:space="0" w:color="auto"/>
          </w:divBdr>
        </w:div>
        <w:div w:id="1535339063">
          <w:marLeft w:val="0"/>
          <w:marRight w:val="0"/>
          <w:marTop w:val="0"/>
          <w:marBottom w:val="225"/>
          <w:divBdr>
            <w:top w:val="none" w:sz="0" w:space="0" w:color="auto"/>
            <w:left w:val="none" w:sz="0" w:space="0" w:color="auto"/>
            <w:bottom w:val="none" w:sz="0" w:space="0" w:color="auto"/>
            <w:right w:val="none" w:sz="0" w:space="0" w:color="auto"/>
          </w:divBdr>
        </w:div>
        <w:div w:id="1719888761">
          <w:marLeft w:val="0"/>
          <w:marRight w:val="0"/>
          <w:marTop w:val="0"/>
          <w:marBottom w:val="225"/>
          <w:divBdr>
            <w:top w:val="none" w:sz="0" w:space="0" w:color="auto"/>
            <w:left w:val="none" w:sz="0" w:space="0" w:color="auto"/>
            <w:bottom w:val="none" w:sz="0" w:space="0" w:color="auto"/>
            <w:right w:val="none" w:sz="0" w:space="0" w:color="auto"/>
          </w:divBdr>
        </w:div>
        <w:div w:id="910970644">
          <w:marLeft w:val="0"/>
          <w:marRight w:val="0"/>
          <w:marTop w:val="0"/>
          <w:marBottom w:val="225"/>
          <w:divBdr>
            <w:top w:val="none" w:sz="0" w:space="0" w:color="auto"/>
            <w:left w:val="none" w:sz="0" w:space="0" w:color="auto"/>
            <w:bottom w:val="none" w:sz="0" w:space="0" w:color="auto"/>
            <w:right w:val="none" w:sz="0" w:space="0" w:color="auto"/>
          </w:divBdr>
        </w:div>
        <w:div w:id="1552184742">
          <w:marLeft w:val="0"/>
          <w:marRight w:val="0"/>
          <w:marTop w:val="0"/>
          <w:marBottom w:val="225"/>
          <w:divBdr>
            <w:top w:val="none" w:sz="0" w:space="0" w:color="auto"/>
            <w:left w:val="none" w:sz="0" w:space="0" w:color="auto"/>
            <w:bottom w:val="none" w:sz="0" w:space="0" w:color="auto"/>
            <w:right w:val="none" w:sz="0" w:space="0" w:color="auto"/>
          </w:divBdr>
        </w:div>
        <w:div w:id="36318455">
          <w:marLeft w:val="0"/>
          <w:marRight w:val="0"/>
          <w:marTop w:val="0"/>
          <w:marBottom w:val="225"/>
          <w:divBdr>
            <w:top w:val="none" w:sz="0" w:space="0" w:color="auto"/>
            <w:left w:val="none" w:sz="0" w:space="0" w:color="auto"/>
            <w:bottom w:val="none" w:sz="0" w:space="0" w:color="auto"/>
            <w:right w:val="none" w:sz="0" w:space="0" w:color="auto"/>
          </w:divBdr>
        </w:div>
        <w:div w:id="39671681">
          <w:marLeft w:val="0"/>
          <w:marRight w:val="0"/>
          <w:marTop w:val="0"/>
          <w:marBottom w:val="225"/>
          <w:divBdr>
            <w:top w:val="none" w:sz="0" w:space="0" w:color="auto"/>
            <w:left w:val="none" w:sz="0" w:space="0" w:color="auto"/>
            <w:bottom w:val="none" w:sz="0" w:space="0" w:color="auto"/>
            <w:right w:val="none" w:sz="0" w:space="0" w:color="auto"/>
          </w:divBdr>
        </w:div>
        <w:div w:id="2127573760">
          <w:marLeft w:val="0"/>
          <w:marRight w:val="0"/>
          <w:marTop w:val="0"/>
          <w:marBottom w:val="225"/>
          <w:divBdr>
            <w:top w:val="none" w:sz="0" w:space="0" w:color="auto"/>
            <w:left w:val="none" w:sz="0" w:space="0" w:color="auto"/>
            <w:bottom w:val="none" w:sz="0" w:space="0" w:color="auto"/>
            <w:right w:val="none" w:sz="0" w:space="0" w:color="auto"/>
          </w:divBdr>
        </w:div>
        <w:div w:id="319773606">
          <w:marLeft w:val="0"/>
          <w:marRight w:val="0"/>
          <w:marTop w:val="0"/>
          <w:marBottom w:val="225"/>
          <w:divBdr>
            <w:top w:val="none" w:sz="0" w:space="0" w:color="auto"/>
            <w:left w:val="none" w:sz="0" w:space="0" w:color="auto"/>
            <w:bottom w:val="none" w:sz="0" w:space="0" w:color="auto"/>
            <w:right w:val="none" w:sz="0" w:space="0" w:color="auto"/>
          </w:divBdr>
        </w:div>
        <w:div w:id="210074504">
          <w:marLeft w:val="0"/>
          <w:marRight w:val="0"/>
          <w:marTop w:val="0"/>
          <w:marBottom w:val="225"/>
          <w:divBdr>
            <w:top w:val="none" w:sz="0" w:space="0" w:color="auto"/>
            <w:left w:val="none" w:sz="0" w:space="0" w:color="auto"/>
            <w:bottom w:val="none" w:sz="0" w:space="0" w:color="auto"/>
            <w:right w:val="none" w:sz="0" w:space="0" w:color="auto"/>
          </w:divBdr>
        </w:div>
        <w:div w:id="995649800">
          <w:marLeft w:val="0"/>
          <w:marRight w:val="0"/>
          <w:marTop w:val="0"/>
          <w:marBottom w:val="225"/>
          <w:divBdr>
            <w:top w:val="none" w:sz="0" w:space="0" w:color="auto"/>
            <w:left w:val="none" w:sz="0" w:space="0" w:color="auto"/>
            <w:bottom w:val="none" w:sz="0" w:space="0" w:color="auto"/>
            <w:right w:val="none" w:sz="0" w:space="0" w:color="auto"/>
          </w:divBdr>
        </w:div>
        <w:div w:id="183443044">
          <w:marLeft w:val="0"/>
          <w:marRight w:val="0"/>
          <w:marTop w:val="0"/>
          <w:marBottom w:val="225"/>
          <w:divBdr>
            <w:top w:val="none" w:sz="0" w:space="0" w:color="auto"/>
            <w:left w:val="none" w:sz="0" w:space="0" w:color="auto"/>
            <w:bottom w:val="none" w:sz="0" w:space="0" w:color="auto"/>
            <w:right w:val="none" w:sz="0" w:space="0" w:color="auto"/>
          </w:divBdr>
        </w:div>
        <w:div w:id="1836728880">
          <w:marLeft w:val="0"/>
          <w:marRight w:val="0"/>
          <w:marTop w:val="0"/>
          <w:marBottom w:val="225"/>
          <w:divBdr>
            <w:top w:val="none" w:sz="0" w:space="0" w:color="auto"/>
            <w:left w:val="none" w:sz="0" w:space="0" w:color="auto"/>
            <w:bottom w:val="none" w:sz="0" w:space="0" w:color="auto"/>
            <w:right w:val="none" w:sz="0" w:space="0" w:color="auto"/>
          </w:divBdr>
        </w:div>
        <w:div w:id="940382100">
          <w:marLeft w:val="0"/>
          <w:marRight w:val="0"/>
          <w:marTop w:val="0"/>
          <w:marBottom w:val="225"/>
          <w:divBdr>
            <w:top w:val="none" w:sz="0" w:space="0" w:color="auto"/>
            <w:left w:val="none" w:sz="0" w:space="0" w:color="auto"/>
            <w:bottom w:val="none" w:sz="0" w:space="0" w:color="auto"/>
            <w:right w:val="none" w:sz="0" w:space="0" w:color="auto"/>
          </w:divBdr>
        </w:div>
        <w:div w:id="537015944">
          <w:marLeft w:val="0"/>
          <w:marRight w:val="0"/>
          <w:marTop w:val="0"/>
          <w:marBottom w:val="225"/>
          <w:divBdr>
            <w:top w:val="none" w:sz="0" w:space="0" w:color="auto"/>
            <w:left w:val="none" w:sz="0" w:space="0" w:color="auto"/>
            <w:bottom w:val="none" w:sz="0" w:space="0" w:color="auto"/>
            <w:right w:val="none" w:sz="0" w:space="0" w:color="auto"/>
          </w:divBdr>
        </w:div>
        <w:div w:id="672151149">
          <w:marLeft w:val="0"/>
          <w:marRight w:val="0"/>
          <w:marTop w:val="0"/>
          <w:marBottom w:val="225"/>
          <w:divBdr>
            <w:top w:val="none" w:sz="0" w:space="0" w:color="auto"/>
            <w:left w:val="none" w:sz="0" w:space="0" w:color="auto"/>
            <w:bottom w:val="none" w:sz="0" w:space="0" w:color="auto"/>
            <w:right w:val="none" w:sz="0" w:space="0" w:color="auto"/>
          </w:divBdr>
        </w:div>
        <w:div w:id="34236830">
          <w:marLeft w:val="0"/>
          <w:marRight w:val="0"/>
          <w:marTop w:val="0"/>
          <w:marBottom w:val="225"/>
          <w:divBdr>
            <w:top w:val="none" w:sz="0" w:space="0" w:color="auto"/>
            <w:left w:val="none" w:sz="0" w:space="0" w:color="auto"/>
            <w:bottom w:val="none" w:sz="0" w:space="0" w:color="auto"/>
            <w:right w:val="none" w:sz="0" w:space="0" w:color="auto"/>
          </w:divBdr>
        </w:div>
        <w:div w:id="128867752">
          <w:marLeft w:val="0"/>
          <w:marRight w:val="0"/>
          <w:marTop w:val="0"/>
          <w:marBottom w:val="225"/>
          <w:divBdr>
            <w:top w:val="none" w:sz="0" w:space="0" w:color="auto"/>
            <w:left w:val="none" w:sz="0" w:space="0" w:color="auto"/>
            <w:bottom w:val="none" w:sz="0" w:space="0" w:color="auto"/>
            <w:right w:val="none" w:sz="0" w:space="0" w:color="auto"/>
          </w:divBdr>
        </w:div>
        <w:div w:id="451825006">
          <w:marLeft w:val="0"/>
          <w:marRight w:val="0"/>
          <w:marTop w:val="0"/>
          <w:marBottom w:val="225"/>
          <w:divBdr>
            <w:top w:val="none" w:sz="0" w:space="0" w:color="auto"/>
            <w:left w:val="none" w:sz="0" w:space="0" w:color="auto"/>
            <w:bottom w:val="none" w:sz="0" w:space="0" w:color="auto"/>
            <w:right w:val="none" w:sz="0" w:space="0" w:color="auto"/>
          </w:divBdr>
        </w:div>
        <w:div w:id="601686033">
          <w:marLeft w:val="0"/>
          <w:marRight w:val="0"/>
          <w:marTop w:val="0"/>
          <w:marBottom w:val="225"/>
          <w:divBdr>
            <w:top w:val="none" w:sz="0" w:space="0" w:color="auto"/>
            <w:left w:val="none" w:sz="0" w:space="0" w:color="auto"/>
            <w:bottom w:val="none" w:sz="0" w:space="0" w:color="auto"/>
            <w:right w:val="none" w:sz="0" w:space="0" w:color="auto"/>
          </w:divBdr>
        </w:div>
        <w:div w:id="189607680">
          <w:marLeft w:val="0"/>
          <w:marRight w:val="0"/>
          <w:marTop w:val="0"/>
          <w:marBottom w:val="225"/>
          <w:divBdr>
            <w:top w:val="none" w:sz="0" w:space="0" w:color="auto"/>
            <w:left w:val="none" w:sz="0" w:space="0" w:color="auto"/>
            <w:bottom w:val="none" w:sz="0" w:space="0" w:color="auto"/>
            <w:right w:val="none" w:sz="0" w:space="0" w:color="auto"/>
          </w:divBdr>
        </w:div>
        <w:div w:id="698313120">
          <w:marLeft w:val="0"/>
          <w:marRight w:val="0"/>
          <w:marTop w:val="0"/>
          <w:marBottom w:val="225"/>
          <w:divBdr>
            <w:top w:val="none" w:sz="0" w:space="0" w:color="auto"/>
            <w:left w:val="none" w:sz="0" w:space="0" w:color="auto"/>
            <w:bottom w:val="none" w:sz="0" w:space="0" w:color="auto"/>
            <w:right w:val="none" w:sz="0" w:space="0" w:color="auto"/>
          </w:divBdr>
        </w:div>
        <w:div w:id="1139345046">
          <w:marLeft w:val="0"/>
          <w:marRight w:val="0"/>
          <w:marTop w:val="0"/>
          <w:marBottom w:val="225"/>
          <w:divBdr>
            <w:top w:val="none" w:sz="0" w:space="0" w:color="auto"/>
            <w:left w:val="none" w:sz="0" w:space="0" w:color="auto"/>
            <w:bottom w:val="none" w:sz="0" w:space="0" w:color="auto"/>
            <w:right w:val="none" w:sz="0" w:space="0" w:color="auto"/>
          </w:divBdr>
        </w:div>
        <w:div w:id="842234528">
          <w:marLeft w:val="0"/>
          <w:marRight w:val="0"/>
          <w:marTop w:val="0"/>
          <w:marBottom w:val="225"/>
          <w:divBdr>
            <w:top w:val="none" w:sz="0" w:space="0" w:color="auto"/>
            <w:left w:val="none" w:sz="0" w:space="0" w:color="auto"/>
            <w:bottom w:val="none" w:sz="0" w:space="0" w:color="auto"/>
            <w:right w:val="none" w:sz="0" w:space="0" w:color="auto"/>
          </w:divBdr>
        </w:div>
        <w:div w:id="1740639672">
          <w:marLeft w:val="0"/>
          <w:marRight w:val="0"/>
          <w:marTop w:val="0"/>
          <w:marBottom w:val="225"/>
          <w:divBdr>
            <w:top w:val="none" w:sz="0" w:space="0" w:color="auto"/>
            <w:left w:val="none" w:sz="0" w:space="0" w:color="auto"/>
            <w:bottom w:val="none" w:sz="0" w:space="0" w:color="auto"/>
            <w:right w:val="none" w:sz="0" w:space="0" w:color="auto"/>
          </w:divBdr>
        </w:div>
        <w:div w:id="1356929468">
          <w:marLeft w:val="0"/>
          <w:marRight w:val="0"/>
          <w:marTop w:val="0"/>
          <w:marBottom w:val="225"/>
          <w:divBdr>
            <w:top w:val="none" w:sz="0" w:space="0" w:color="auto"/>
            <w:left w:val="none" w:sz="0" w:space="0" w:color="auto"/>
            <w:bottom w:val="none" w:sz="0" w:space="0" w:color="auto"/>
            <w:right w:val="none" w:sz="0" w:space="0" w:color="auto"/>
          </w:divBdr>
        </w:div>
        <w:div w:id="1211696168">
          <w:marLeft w:val="0"/>
          <w:marRight w:val="0"/>
          <w:marTop w:val="0"/>
          <w:marBottom w:val="225"/>
          <w:divBdr>
            <w:top w:val="none" w:sz="0" w:space="0" w:color="auto"/>
            <w:left w:val="none" w:sz="0" w:space="0" w:color="auto"/>
            <w:bottom w:val="none" w:sz="0" w:space="0" w:color="auto"/>
            <w:right w:val="none" w:sz="0" w:space="0" w:color="auto"/>
          </w:divBdr>
        </w:div>
        <w:div w:id="143157611">
          <w:marLeft w:val="0"/>
          <w:marRight w:val="0"/>
          <w:marTop w:val="0"/>
          <w:marBottom w:val="225"/>
          <w:divBdr>
            <w:top w:val="none" w:sz="0" w:space="0" w:color="auto"/>
            <w:left w:val="none" w:sz="0" w:space="0" w:color="auto"/>
            <w:bottom w:val="none" w:sz="0" w:space="0" w:color="auto"/>
            <w:right w:val="none" w:sz="0" w:space="0" w:color="auto"/>
          </w:divBdr>
        </w:div>
        <w:div w:id="1369186470">
          <w:marLeft w:val="0"/>
          <w:marRight w:val="0"/>
          <w:marTop w:val="0"/>
          <w:marBottom w:val="225"/>
          <w:divBdr>
            <w:top w:val="none" w:sz="0" w:space="0" w:color="auto"/>
            <w:left w:val="none" w:sz="0" w:space="0" w:color="auto"/>
            <w:bottom w:val="none" w:sz="0" w:space="0" w:color="auto"/>
            <w:right w:val="none" w:sz="0" w:space="0" w:color="auto"/>
          </w:divBdr>
        </w:div>
        <w:div w:id="45881885">
          <w:marLeft w:val="0"/>
          <w:marRight w:val="0"/>
          <w:marTop w:val="0"/>
          <w:marBottom w:val="225"/>
          <w:divBdr>
            <w:top w:val="none" w:sz="0" w:space="0" w:color="auto"/>
            <w:left w:val="none" w:sz="0" w:space="0" w:color="auto"/>
            <w:bottom w:val="none" w:sz="0" w:space="0" w:color="auto"/>
            <w:right w:val="none" w:sz="0" w:space="0" w:color="auto"/>
          </w:divBdr>
        </w:div>
        <w:div w:id="1750691883">
          <w:marLeft w:val="0"/>
          <w:marRight w:val="0"/>
          <w:marTop w:val="0"/>
          <w:marBottom w:val="225"/>
          <w:divBdr>
            <w:top w:val="none" w:sz="0" w:space="0" w:color="auto"/>
            <w:left w:val="none" w:sz="0" w:space="0" w:color="auto"/>
            <w:bottom w:val="none" w:sz="0" w:space="0" w:color="auto"/>
            <w:right w:val="none" w:sz="0" w:space="0" w:color="auto"/>
          </w:divBdr>
        </w:div>
        <w:div w:id="1232929989">
          <w:marLeft w:val="0"/>
          <w:marRight w:val="0"/>
          <w:marTop w:val="0"/>
          <w:marBottom w:val="225"/>
          <w:divBdr>
            <w:top w:val="none" w:sz="0" w:space="0" w:color="auto"/>
            <w:left w:val="none" w:sz="0" w:space="0" w:color="auto"/>
            <w:bottom w:val="none" w:sz="0" w:space="0" w:color="auto"/>
            <w:right w:val="none" w:sz="0" w:space="0" w:color="auto"/>
          </w:divBdr>
        </w:div>
        <w:div w:id="354891830">
          <w:marLeft w:val="0"/>
          <w:marRight w:val="0"/>
          <w:marTop w:val="0"/>
          <w:marBottom w:val="225"/>
          <w:divBdr>
            <w:top w:val="none" w:sz="0" w:space="0" w:color="auto"/>
            <w:left w:val="none" w:sz="0" w:space="0" w:color="auto"/>
            <w:bottom w:val="none" w:sz="0" w:space="0" w:color="auto"/>
            <w:right w:val="none" w:sz="0" w:space="0" w:color="auto"/>
          </w:divBdr>
        </w:div>
        <w:div w:id="119232099">
          <w:marLeft w:val="0"/>
          <w:marRight w:val="0"/>
          <w:marTop w:val="0"/>
          <w:marBottom w:val="225"/>
          <w:divBdr>
            <w:top w:val="none" w:sz="0" w:space="0" w:color="auto"/>
            <w:left w:val="none" w:sz="0" w:space="0" w:color="auto"/>
            <w:bottom w:val="none" w:sz="0" w:space="0" w:color="auto"/>
            <w:right w:val="none" w:sz="0" w:space="0" w:color="auto"/>
          </w:divBdr>
        </w:div>
        <w:div w:id="918903472">
          <w:marLeft w:val="0"/>
          <w:marRight w:val="0"/>
          <w:marTop w:val="0"/>
          <w:marBottom w:val="225"/>
          <w:divBdr>
            <w:top w:val="none" w:sz="0" w:space="0" w:color="auto"/>
            <w:left w:val="none" w:sz="0" w:space="0" w:color="auto"/>
            <w:bottom w:val="none" w:sz="0" w:space="0" w:color="auto"/>
            <w:right w:val="none" w:sz="0" w:space="0" w:color="auto"/>
          </w:divBdr>
        </w:div>
        <w:div w:id="83475746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9%A6%E6%B3%95/177069" TargetMode="External"/><Relationship Id="rId3" Type="http://schemas.openxmlformats.org/officeDocument/2006/relationships/webSettings" Target="webSettings.xml"/><Relationship Id="rId7" Type="http://schemas.openxmlformats.org/officeDocument/2006/relationships/hyperlink" Target="https://baike.baidu.com/item/%E6%AD%A3%E6%A5%B7%E5%AD%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6%95%99%E8%82%B2%E9%83%A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baike.baidu.com/item/%E5%BE%B7%E8%82%B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1064</Words>
  <Characters>6071</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平</dc:creator>
  <cp:keywords/>
  <dc:description/>
  <cp:lastModifiedBy>ACER</cp:lastModifiedBy>
  <cp:revision>2</cp:revision>
  <dcterms:created xsi:type="dcterms:W3CDTF">2020-09-05T08:52:00Z</dcterms:created>
  <dcterms:modified xsi:type="dcterms:W3CDTF">2020-09-10T13:01:00Z</dcterms:modified>
</cp:coreProperties>
</file>