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F013" w14:textId="038CEE81" w:rsidR="0052573D" w:rsidRDefault="0052573D" w:rsidP="0052573D">
      <w:pPr>
        <w:jc w:val="center"/>
      </w:pPr>
      <w:r w:rsidRPr="0052573D">
        <w:t>中共教育部党组</w:t>
      </w:r>
    </w:p>
    <w:p w14:paraId="50FF5023" w14:textId="291E7826" w:rsidR="0039161F" w:rsidRDefault="0052573D" w:rsidP="0052573D">
      <w:pPr>
        <w:jc w:val="center"/>
      </w:pPr>
      <w:r w:rsidRPr="0052573D">
        <w:t>关于印发《高等学校学生心理健康教育指导纲要》的通知</w:t>
      </w:r>
    </w:p>
    <w:p w14:paraId="6C57B0CE" w14:textId="3F411E41" w:rsidR="0052573D" w:rsidRDefault="0052573D" w:rsidP="0052573D">
      <w:pPr>
        <w:jc w:val="center"/>
      </w:pPr>
      <w:r w:rsidRPr="0052573D">
        <w:t>教党〔2018〕41号</w:t>
      </w:r>
    </w:p>
    <w:p w14:paraId="59062D20" w14:textId="77777777" w:rsidR="0052573D" w:rsidRPr="0052573D" w:rsidRDefault="0052573D" w:rsidP="0052573D">
      <w:r w:rsidRPr="0052573D">
        <w:t>各省、自治区、直辖市党委教育工作部门、教育厅（教委），</w:t>
      </w:r>
      <w:hyperlink r:id="rId4" w:tgtFrame="_blank" w:history="1">
        <w:r w:rsidRPr="0052573D">
          <w:t>新疆生产建设兵团教育局</w:t>
        </w:r>
      </w:hyperlink>
      <w:r w:rsidRPr="0052573D">
        <w:t>，部属各高等学校党委、部省合建各高等学校党委：</w:t>
      </w:r>
    </w:p>
    <w:p w14:paraId="5CFDFBD7" w14:textId="684A85A8" w:rsidR="0052573D" w:rsidRPr="0052573D" w:rsidRDefault="0052573D" w:rsidP="0052573D">
      <w:pPr>
        <w:ind w:firstLineChars="200" w:firstLine="420"/>
      </w:pPr>
      <w:r w:rsidRPr="0052573D">
        <w:t>《高等学校学生心理健康教育指导纲要》已经部党组会议审议通过，现印发给你们，请结合实际认真贯彻执行。有关落实情况，请及时报告我部思想政治工作司。</w:t>
      </w:r>
    </w:p>
    <w:p w14:paraId="3FD7C933" w14:textId="77777777" w:rsidR="0052573D" w:rsidRDefault="0052573D" w:rsidP="0052573D"/>
    <w:p w14:paraId="16B3516E" w14:textId="0DF66044" w:rsidR="0052573D" w:rsidRPr="0052573D" w:rsidRDefault="0052573D" w:rsidP="0052573D">
      <w:pPr>
        <w:jc w:val="right"/>
      </w:pPr>
      <w:r w:rsidRPr="0052573D">
        <w:t>中共教育部党组</w:t>
      </w:r>
    </w:p>
    <w:p w14:paraId="7847B922" w14:textId="77777777" w:rsidR="0052573D" w:rsidRPr="0052573D" w:rsidRDefault="0052573D" w:rsidP="0052573D">
      <w:pPr>
        <w:jc w:val="right"/>
      </w:pPr>
      <w:r w:rsidRPr="0052573D">
        <w:t>2018年7月4日</w:t>
      </w:r>
    </w:p>
    <w:p w14:paraId="247910BC" w14:textId="77777777" w:rsidR="0052573D" w:rsidRDefault="0052573D" w:rsidP="0052573D">
      <w:pPr>
        <w:rPr>
          <w:b/>
          <w:bCs/>
        </w:rPr>
      </w:pPr>
    </w:p>
    <w:p w14:paraId="257A6836" w14:textId="27FCB358" w:rsidR="0052573D" w:rsidRPr="0052573D" w:rsidRDefault="0052573D" w:rsidP="0052573D">
      <w:pPr>
        <w:jc w:val="center"/>
      </w:pPr>
      <w:r w:rsidRPr="0052573D">
        <w:rPr>
          <w:b/>
          <w:bCs/>
        </w:rPr>
        <w:t>高等学校学生心理健康教育指导纲要</w:t>
      </w:r>
    </w:p>
    <w:p w14:paraId="63FC9B1C" w14:textId="77777777" w:rsidR="0052573D" w:rsidRPr="0052573D" w:rsidRDefault="0052573D" w:rsidP="0052573D">
      <w:pPr>
        <w:ind w:firstLineChars="200" w:firstLine="420"/>
      </w:pPr>
      <w:hyperlink r:id="rId5" w:tgtFrame="_blank" w:history="1">
        <w:r w:rsidRPr="0052573D">
          <w:t>心理健康</w:t>
        </w:r>
      </w:hyperlink>
      <w:r w:rsidRPr="0052573D">
        <w:t>教育是提高大学生心理素质、促进其身心健康和谐发展的教育，是高校人才培养体系的重要组成部分，也是高校思想政治工作的重要内容。为深入学习贯彻习近平新时代中国</w:t>
      </w:r>
      <w:hyperlink r:id="rId6" w:tgtFrame="_blank" w:history="1">
        <w:r w:rsidRPr="0052573D">
          <w:t>特色社会主义</w:t>
        </w:r>
      </w:hyperlink>
      <w:r w:rsidRPr="0052573D">
        <w:t>思想和党的十九大精神，推动全国高校思想政治工作会议精神落地生根，切实加强高校思想政治工作体系建设，进一步提升心理育人质量，根据原国家卫生计生委、教育部等22部门联合印发的《</w:t>
      </w:r>
      <w:hyperlink r:id="rId7" w:tgtFrame="_blank" w:history="1">
        <w:r w:rsidRPr="0052573D">
          <w:t>关于加强心理健康服务的指导意见</w:t>
        </w:r>
      </w:hyperlink>
      <w:r w:rsidRPr="0052573D">
        <w:t>》和中共教育部党组《高校思想政治工作质量提升工程实施纲要》的工作要求，特制定本指导纲要。</w:t>
      </w:r>
    </w:p>
    <w:p w14:paraId="6CD7638D" w14:textId="77777777" w:rsidR="0052573D" w:rsidRPr="0052573D" w:rsidRDefault="0052573D" w:rsidP="0052573D">
      <w:pPr>
        <w:ind w:firstLineChars="200" w:firstLine="420"/>
      </w:pPr>
      <w:r w:rsidRPr="0052573D">
        <w:rPr>
          <w:b/>
          <w:bCs/>
        </w:rPr>
        <w:t>一、指导思想</w:t>
      </w:r>
    </w:p>
    <w:p w14:paraId="1E130505" w14:textId="77777777" w:rsidR="0052573D" w:rsidRPr="0052573D" w:rsidRDefault="0052573D" w:rsidP="0052573D">
      <w:pPr>
        <w:ind w:firstLineChars="200" w:firstLine="420"/>
      </w:pPr>
      <w:r w:rsidRPr="0052573D">
        <w:t>深入学习贯彻习近平新时代中国</w:t>
      </w:r>
      <w:hyperlink r:id="rId8" w:tgtFrame="_blank" w:history="1">
        <w:r w:rsidRPr="0052573D">
          <w:t>特色社会主义</w:t>
        </w:r>
      </w:hyperlink>
      <w:r w:rsidRPr="0052573D">
        <w:t>思想，全面贯彻党的教育方针，把立德树人的成效作为检验学校一切工作的根本标准，着力培养德智体美全面发展的社会主义建设者和接班人。坚持育心与育德相统一，加强人文关怀和心理疏导，规范发展心理健康教育与咨询服务，更好地适应和满足学生心理健康教育服务需求，引导学生正确认识义和</w:t>
      </w:r>
      <w:proofErr w:type="gramStart"/>
      <w:r w:rsidRPr="0052573D">
        <w:t>利、</w:t>
      </w:r>
      <w:proofErr w:type="gramEnd"/>
      <w:r w:rsidRPr="0052573D">
        <w:t>群和己、成和败、得和失，培育学生自尊自信、理性平和、积极向上的健康心态，促进学生心理健康素质与思想道德素质、科学文化素质协调发展。</w:t>
      </w:r>
    </w:p>
    <w:p w14:paraId="5AB460C3" w14:textId="77777777" w:rsidR="0052573D" w:rsidRPr="0052573D" w:rsidRDefault="0052573D" w:rsidP="0052573D">
      <w:pPr>
        <w:ind w:firstLineChars="200" w:firstLine="420"/>
      </w:pPr>
      <w:r w:rsidRPr="0052573D">
        <w:rPr>
          <w:b/>
          <w:bCs/>
        </w:rPr>
        <w:t>二、总体目标</w:t>
      </w:r>
    </w:p>
    <w:p w14:paraId="54F111C6" w14:textId="77777777" w:rsidR="0052573D" w:rsidRPr="0052573D" w:rsidRDefault="0052573D" w:rsidP="0052573D">
      <w:pPr>
        <w:ind w:firstLineChars="200" w:firstLine="420"/>
      </w:pPr>
      <w:r w:rsidRPr="0052573D">
        <w:t>教育教学、实践活动、咨询服务、预防干预“四位一体”的心理健康教育工作格局基本形成。心理健康教育的覆盖面、受益面不断扩大，学生心理健康意识明显增强，心理健康素质普遍提升。常见精神障碍和心理行为问题预防、识别、干预能力和水平不断提高。学生心理健康问题关注及时、措施得当、效果明显，心理疾病发生率明显下降。</w:t>
      </w:r>
    </w:p>
    <w:p w14:paraId="3F43B937" w14:textId="77777777" w:rsidR="0052573D" w:rsidRPr="0052573D" w:rsidRDefault="0052573D" w:rsidP="0052573D">
      <w:pPr>
        <w:ind w:firstLineChars="200" w:firstLine="420"/>
      </w:pPr>
      <w:r w:rsidRPr="0052573D">
        <w:rPr>
          <w:b/>
          <w:bCs/>
        </w:rPr>
        <w:t>三、基本原则</w:t>
      </w:r>
    </w:p>
    <w:p w14:paraId="2425361E" w14:textId="77777777" w:rsidR="0052573D" w:rsidRPr="0052573D" w:rsidRDefault="0052573D" w:rsidP="0052573D">
      <w:pPr>
        <w:ind w:firstLineChars="200" w:firstLine="420"/>
      </w:pPr>
      <w:r w:rsidRPr="0052573D">
        <w:t>——科学性与实效性相结合。根据学生身心发展规律和心理健康教育规律，科学开展心理健康教育工作，逐步完善心理健康教育和咨询服务体系，切实提高学生心理健康水平，有效解决学生思想、心理和行为问题。</w:t>
      </w:r>
    </w:p>
    <w:p w14:paraId="4299ED26" w14:textId="77777777" w:rsidR="0052573D" w:rsidRPr="0052573D" w:rsidRDefault="0052573D" w:rsidP="0052573D">
      <w:pPr>
        <w:ind w:firstLineChars="200" w:firstLine="420"/>
      </w:pPr>
      <w:r w:rsidRPr="0052573D">
        <w:t>——普遍性与特殊性相结合。坚持心理健康教育工作面向全体学生开展，对每个学生心理健康发展负责，关注学生个体差异，注重方式方法创新，分层分类开展心理健康教育，满足不同学生群体心理健康服务需求。</w:t>
      </w:r>
    </w:p>
    <w:p w14:paraId="262B92E3" w14:textId="77777777" w:rsidR="0052573D" w:rsidRPr="0052573D" w:rsidRDefault="0052573D" w:rsidP="0052573D">
      <w:pPr>
        <w:ind w:firstLineChars="200" w:firstLine="420"/>
      </w:pPr>
      <w:r w:rsidRPr="0052573D">
        <w:t>——主导性与主体性相结合。充分发挥心理健康教育教师、心理咨询师、辅导员、班主任等育人主体的主导作用，</w:t>
      </w:r>
      <w:proofErr w:type="gramStart"/>
      <w:r w:rsidRPr="0052573D">
        <w:t>强化家</w:t>
      </w:r>
      <w:proofErr w:type="gramEnd"/>
      <w:r w:rsidRPr="0052573D">
        <w:t>校育人合力。尊重学生主体地位，充分调动学生主动性、积极性，培养自主自助维护心理健康的意识和能力。</w:t>
      </w:r>
    </w:p>
    <w:p w14:paraId="70AEDE43" w14:textId="77777777" w:rsidR="0052573D" w:rsidRPr="0052573D" w:rsidRDefault="0052573D" w:rsidP="0052573D">
      <w:pPr>
        <w:ind w:firstLineChars="200" w:firstLine="420"/>
      </w:pPr>
      <w:r w:rsidRPr="0052573D">
        <w:t>——发展性与预防性相结合。加强心理健康知识的普及和传播，充分挖掘学生心理潜能，培养积极心理品质，促进学生身心和谐发展。重视心理问题的及时疏导，加强心理危机预防干预，最大限度预防和减少严重心理危机个案的发生。</w:t>
      </w:r>
    </w:p>
    <w:p w14:paraId="7F919B55" w14:textId="77777777" w:rsidR="0052573D" w:rsidRPr="0052573D" w:rsidRDefault="0052573D" w:rsidP="0052573D">
      <w:pPr>
        <w:ind w:firstLineChars="200" w:firstLine="420"/>
      </w:pPr>
      <w:r w:rsidRPr="0052573D">
        <w:rPr>
          <w:b/>
          <w:bCs/>
        </w:rPr>
        <w:t>四、主要任务</w:t>
      </w:r>
    </w:p>
    <w:p w14:paraId="10011AC5" w14:textId="77777777" w:rsidR="0052573D" w:rsidRPr="0052573D" w:rsidRDefault="0052573D" w:rsidP="0052573D">
      <w:pPr>
        <w:ind w:firstLineChars="200" w:firstLine="420"/>
      </w:pPr>
      <w:r w:rsidRPr="0052573D">
        <w:lastRenderedPageBreak/>
        <w:t>1.推进知识教育。健全心理健康教育课程体系，结合实际，把心理健康教育课程纳入学校</w:t>
      </w:r>
      <w:hyperlink r:id="rId9" w:tgtFrame="_blank" w:history="1">
        <w:r w:rsidRPr="0052573D">
          <w:t>整体教学</w:t>
        </w:r>
      </w:hyperlink>
      <w:r w:rsidRPr="0052573D">
        <w:t>计划，规范课程设置，对新生开设心理健康教育公共必修课，大力倡导面向全体学生开设心理健康教育选修和辅修课程，实现大学生心理健康教育全覆盖。公共必修课程原则上应设置2个学分、32—36个学时。完善心理健康教育教材体系，组织编写大学生心理健康教育示范教材，科学规范教学内容。开发建设《大学生心理健康》等在线课程，丰富教育教学形式。创新心理健康教育教学手段，有效改进教学方法，通过线下线上、案例教学、体验活动、行为训练、</w:t>
      </w:r>
      <w:hyperlink r:id="rId10" w:tgtFrame="_blank" w:history="1">
        <w:r w:rsidRPr="0052573D">
          <w:t>心理情景剧</w:t>
        </w:r>
      </w:hyperlink>
      <w:r w:rsidRPr="0052573D">
        <w:t>等多种形式，激发大学生学习兴趣，提高课堂教学效果，不断提升教学质量。</w:t>
      </w:r>
    </w:p>
    <w:p w14:paraId="156CBA08" w14:textId="77777777" w:rsidR="0052573D" w:rsidRPr="0052573D" w:rsidRDefault="0052573D" w:rsidP="0052573D">
      <w:pPr>
        <w:ind w:firstLineChars="200" w:firstLine="420"/>
      </w:pPr>
      <w:r w:rsidRPr="0052573D">
        <w:t>2.开展宣传活动。加强宣传普及，通过举办心理健康教育月、“5·25”大学生心理健康节等形式多样的主题教育活动，组织开展各种有益于大学生身心健康的文体娱乐活动和心理素质拓展活动，不断增强心理健康教育吸引力和感染力。拓展传播渠道，充分利用广播、电视、书刊、影视、</w:t>
      </w:r>
      <w:proofErr w:type="gramStart"/>
      <w:r w:rsidRPr="0052573D">
        <w:t>动漫等</w:t>
      </w:r>
      <w:proofErr w:type="gramEnd"/>
      <w:r w:rsidRPr="0052573D">
        <w:t>传播形式，组织创作、展示心理健康宣传教育精品和公益广告，传播自尊自信、乐观向上的现代文明理念和心理健康意识。创新宣传方式，主动占领网络心理健康教育新阵地，</w:t>
      </w:r>
      <w:proofErr w:type="gramStart"/>
      <w:r w:rsidRPr="0052573D">
        <w:t>建设好融思想性</w:t>
      </w:r>
      <w:proofErr w:type="gramEnd"/>
      <w:r w:rsidRPr="0052573D">
        <w:t>、知识性、趣味性、服务性于一体的心理健康教育网站、网页和新媒体平台，广泛运用门户网站、微信、微博、手机客户端等媒介，宣传心理健康知识，倡导健康生活方式，提高心理保健能力。发挥学生主体作用，支持学生成立心理健康教育社团，组织开展心理健康教育活动，增长心理健康知识，提升心理调适能力，积极进行心理健康自助互助。</w:t>
      </w:r>
      <w:proofErr w:type="gramStart"/>
      <w:r w:rsidRPr="0052573D">
        <w:t>强化家</w:t>
      </w:r>
      <w:proofErr w:type="gramEnd"/>
      <w:r w:rsidRPr="0052573D">
        <w:t>校育人合力，引导家长树立正确教育观念，以健康和谐的家庭环境影响学生，有效提升心理健康教育实效。</w:t>
      </w:r>
    </w:p>
    <w:p w14:paraId="07297CCE" w14:textId="77777777" w:rsidR="0052573D" w:rsidRPr="0052573D" w:rsidRDefault="0052573D" w:rsidP="0052573D">
      <w:pPr>
        <w:ind w:firstLineChars="200" w:firstLine="420"/>
      </w:pPr>
      <w:r w:rsidRPr="0052573D">
        <w:t>3.强化咨询服务。优化心理咨询服务平台，加强硬件设施建设，设立心理发展辅导室、心理测评室、积极心理体验中心、团体活动室、综合素质训练室等，积极构建教育与指导、咨询与自助、自助与他助紧密结合的心理健康教育与咨询服务体系。完善体制机制，健全心理健康教育与咨询的值班、预约、转介、重点反馈等制度，通过个体咨询、团体辅导、电话咨询、网络咨询等多种形式，向学生提供经常、及时、有效的心理健康指导与咨询服务。实施分类引导，针对</w:t>
      </w:r>
      <w:proofErr w:type="gramStart"/>
      <w:r w:rsidRPr="0052573D">
        <w:t>不</w:t>
      </w:r>
      <w:proofErr w:type="gramEnd"/>
      <w:r w:rsidRPr="0052573D">
        <w:t>同学段、不同专业学生，精准施策，因材施教，把解决思想问题、心理问题与解决实际问题结合起来，在关心呵护和暖心帮扶中开展教育引导。遵循保密原则，建立心理健康数据安全保护机制，保护学生隐私，杜绝信息泄露。</w:t>
      </w:r>
    </w:p>
    <w:p w14:paraId="5DA5B1A4" w14:textId="77777777" w:rsidR="0052573D" w:rsidRPr="0052573D" w:rsidRDefault="0052573D" w:rsidP="0052573D">
      <w:pPr>
        <w:ind w:firstLineChars="200" w:firstLine="420"/>
      </w:pPr>
      <w:r w:rsidRPr="0052573D">
        <w:t>4.加强预防干预。完善心理测评方式，优化量表选用，禁止使用可能损害学生心理健康的方法和仪器。科学分析经济社会快速发展、互联网新媒体应用快速推进、个人成长历程、家庭环境等因素对学生心理健康的深刻影响，准确把握学生心理健康状况及变化规律，不断提高心理健康素质测评覆盖面和科学性。健全心理危机预防和</w:t>
      </w:r>
      <w:hyperlink r:id="rId11" w:tgtFrame="_blank" w:history="1">
        <w:r w:rsidRPr="0052573D">
          <w:t>快速反应机制</w:t>
        </w:r>
      </w:hyperlink>
      <w:r w:rsidRPr="0052573D">
        <w:t>，建立学校、院系、班级、宿舍“四级”预警防控体系，完善心理危机干预工作预案，做好对心理危机学生的跟踪服务，注重做好特殊时期、不同季节的心理危机预防与干预工作，定期开展案例督导和个案研讨，不断提高心理危机预防干预专业水平。建立心理危机转介诊疗机制，畅通从学校心理健康教育与咨询机构到校医院、精神卫生专业机构的心理危机转介绿色通道，及时转介疑似患有严重心理或精神疾病的学生到专业机构接受诊断和治疗。</w:t>
      </w:r>
    </w:p>
    <w:p w14:paraId="389CD35E" w14:textId="77777777" w:rsidR="0052573D" w:rsidRPr="0052573D" w:rsidRDefault="0052573D" w:rsidP="0052573D">
      <w:pPr>
        <w:ind w:firstLineChars="200" w:firstLine="420"/>
      </w:pPr>
      <w:r w:rsidRPr="0052573D">
        <w:rPr>
          <w:b/>
          <w:bCs/>
        </w:rPr>
        <w:t>五、工作保障</w:t>
      </w:r>
    </w:p>
    <w:p w14:paraId="7365A179" w14:textId="77777777" w:rsidR="0052573D" w:rsidRPr="0052573D" w:rsidRDefault="0052573D" w:rsidP="0052573D">
      <w:pPr>
        <w:ind w:firstLineChars="200" w:firstLine="420"/>
      </w:pPr>
      <w:r w:rsidRPr="0052573D">
        <w:t>1.队伍建设。各高校要建设一支以专职教师为骨干、以兼职教师为补充，专兼结合、专业互补、相对稳定、素质良好的心理健康教育师资队伍。心理健康教育专职教师要具有从事大学生心理健康教育的相关学历和专业资质，要按照师生比不低于1:4000配备，每校至少配备2名。心理健康教育师资队伍原则上应纳入高校思想政治工作队伍管理，要落实好职务（职称）评聘工作。设有教育学、心理学教学机构的高校，可同时纳入相应专业队伍管理。积极组织开展师资队伍培训，保证心理健康教育专职教师每年接受不低于40学时的专业培训，或参加至少2次省级以上主管部门及二级以上心理学专业学术团体召开的学术会议。充</w:t>
      </w:r>
      <w:r w:rsidRPr="0052573D">
        <w:lastRenderedPageBreak/>
        <w:t>分调动全体教职员工参与心理健康教育的主动性和积极性，重视对班主任、辅导员以及其他从事高校思想政治工作的干部、教师开展心理健康教育知识培训。</w:t>
      </w:r>
    </w:p>
    <w:p w14:paraId="1CF0A77B" w14:textId="77777777" w:rsidR="0052573D" w:rsidRPr="0052573D" w:rsidRDefault="0052573D" w:rsidP="0052573D">
      <w:pPr>
        <w:ind w:firstLineChars="200" w:firstLine="420"/>
      </w:pPr>
      <w:r w:rsidRPr="0052573D">
        <w:t>2.条件保障。各高校应落实心理健康教育专项工作经费，配备必要的办公场地和设备。有条件的高校，要建立相对独立的心理健康教育与咨询机构和院（系）二级心理辅导站。要建设校内外心理健康教育素质拓展基地，培育高校心理健康教育优秀工作案例，辐射推动区域和全国高校心理健康教育工作。</w:t>
      </w:r>
    </w:p>
    <w:p w14:paraId="5755CB5C" w14:textId="77777777" w:rsidR="0052573D" w:rsidRPr="0052573D" w:rsidRDefault="0052573D" w:rsidP="0052573D">
      <w:pPr>
        <w:ind w:firstLineChars="200" w:firstLine="420"/>
      </w:pPr>
      <w:r w:rsidRPr="0052573D">
        <w:rPr>
          <w:b/>
          <w:bCs/>
        </w:rPr>
        <w:t>六、组织实施</w:t>
      </w:r>
    </w:p>
    <w:p w14:paraId="116772AC" w14:textId="77777777" w:rsidR="0052573D" w:rsidRPr="0052573D" w:rsidRDefault="0052573D" w:rsidP="0052573D">
      <w:pPr>
        <w:ind w:firstLineChars="200" w:firstLine="420"/>
      </w:pPr>
      <w:r w:rsidRPr="0052573D">
        <w:t>1.组织管理。各级教育工作部门要切实加强对学生心理健康教育工作的统一领导和统筹规划，积极支持开展大学生心理健康教育工作，要将心理健康教育工作作为高校思想政治工作测评和文明校园创建的重要内容。各高校要将心理健康教育纳入学校改革发展整体规划，纳入人才培养体系、思想政治工作体系和督导评估指标体系。要明确心理健康教育工作牵头负责职能部门，构建校内各部门统筹协调机制，研究制定心理健康教育的工作规划和相关制度。</w:t>
      </w:r>
    </w:p>
    <w:p w14:paraId="48A6F9B0" w14:textId="77777777" w:rsidR="0052573D" w:rsidRPr="0052573D" w:rsidRDefault="0052573D" w:rsidP="0052573D">
      <w:pPr>
        <w:ind w:firstLineChars="200" w:firstLine="420"/>
      </w:pPr>
      <w:r w:rsidRPr="0052573D">
        <w:t>2.评估督导。各级教育工作部门要研究制定大学生心理健康教育工作的评价与督导指标体系，组织或委托心理学专家以及实践工作者，定期对学生心理健康教育工作开展评估、督导。评估、督导内容包括学校重视和支持程度、机构设置情况、专项经费保障、师资队伍建设、教学科研、开展辅导或咨询情况以及工作实效等。</w:t>
      </w:r>
    </w:p>
    <w:p w14:paraId="48C5C089" w14:textId="77777777" w:rsidR="0052573D" w:rsidRPr="0052573D" w:rsidRDefault="0052573D" w:rsidP="0052573D">
      <w:pPr>
        <w:ind w:firstLineChars="200" w:firstLine="420"/>
      </w:pPr>
      <w:r w:rsidRPr="0052573D">
        <w:t>3.科学研究。各级教育工作部门和各高校要推动开展心理健康教育基础理论研究，逐步形成具有中国特色的心理学、教育学学科体系、学术体系、话语体系，促进研究成果转化及应用。开展心理健康教育相关理论和技术的实证研究，促进临床服务规范。开展心理健康问题的早期识别与干预研究，推广应用效果明确的心理干预技术和方法。</w:t>
      </w:r>
    </w:p>
    <w:p w14:paraId="65781B50" w14:textId="77777777" w:rsidR="0052573D" w:rsidRPr="0052573D" w:rsidRDefault="0052573D" w:rsidP="0052573D">
      <w:pPr>
        <w:ind w:firstLineChars="200" w:firstLine="420"/>
      </w:pPr>
      <w:r w:rsidRPr="0052573D">
        <w:t>全国民办高校和中外合作办学类高校学生心理健康教育工作，参照本指导纲要执行。</w:t>
      </w:r>
    </w:p>
    <w:p w14:paraId="0CD455D0" w14:textId="77777777" w:rsidR="0052573D" w:rsidRPr="0052573D" w:rsidRDefault="0052573D">
      <w:pPr>
        <w:rPr>
          <w:rFonts w:hint="eastAsia"/>
        </w:rPr>
      </w:pPr>
    </w:p>
    <w:sectPr w:rsidR="0052573D" w:rsidRPr="00525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3D"/>
    <w:rsid w:val="000E3BF5"/>
    <w:rsid w:val="0039161F"/>
    <w:rsid w:val="0052573D"/>
    <w:rsid w:val="008D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5FB3"/>
  <w15:chartTrackingRefBased/>
  <w15:docId w15:val="{91E5EA2F-240B-4FB9-85CC-FAADA3D8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57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7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7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7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73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2573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73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73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2573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7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7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7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73D"/>
    <w:rPr>
      <w:rFonts w:cstheme="majorBidi"/>
      <w:color w:val="2F5496" w:themeColor="accent1" w:themeShade="BF"/>
      <w:sz w:val="28"/>
      <w:szCs w:val="28"/>
    </w:rPr>
  </w:style>
  <w:style w:type="character" w:customStyle="1" w:styleId="50">
    <w:name w:val="标题 5 字符"/>
    <w:basedOn w:val="a0"/>
    <w:link w:val="5"/>
    <w:uiPriority w:val="9"/>
    <w:semiHidden/>
    <w:rsid w:val="0052573D"/>
    <w:rPr>
      <w:rFonts w:cstheme="majorBidi"/>
      <w:color w:val="2F5496" w:themeColor="accent1" w:themeShade="BF"/>
      <w:sz w:val="24"/>
      <w:szCs w:val="24"/>
    </w:rPr>
  </w:style>
  <w:style w:type="character" w:customStyle="1" w:styleId="60">
    <w:name w:val="标题 6 字符"/>
    <w:basedOn w:val="a0"/>
    <w:link w:val="6"/>
    <w:uiPriority w:val="9"/>
    <w:semiHidden/>
    <w:rsid w:val="0052573D"/>
    <w:rPr>
      <w:rFonts w:cstheme="majorBidi"/>
      <w:b/>
      <w:bCs/>
      <w:color w:val="2F5496" w:themeColor="accent1" w:themeShade="BF"/>
    </w:rPr>
  </w:style>
  <w:style w:type="character" w:customStyle="1" w:styleId="70">
    <w:name w:val="标题 7 字符"/>
    <w:basedOn w:val="a0"/>
    <w:link w:val="7"/>
    <w:uiPriority w:val="9"/>
    <w:semiHidden/>
    <w:rsid w:val="0052573D"/>
    <w:rPr>
      <w:rFonts w:cstheme="majorBidi"/>
      <w:b/>
      <w:bCs/>
      <w:color w:val="595959" w:themeColor="text1" w:themeTint="A6"/>
    </w:rPr>
  </w:style>
  <w:style w:type="character" w:customStyle="1" w:styleId="80">
    <w:name w:val="标题 8 字符"/>
    <w:basedOn w:val="a0"/>
    <w:link w:val="8"/>
    <w:uiPriority w:val="9"/>
    <w:semiHidden/>
    <w:rsid w:val="0052573D"/>
    <w:rPr>
      <w:rFonts w:cstheme="majorBidi"/>
      <w:color w:val="595959" w:themeColor="text1" w:themeTint="A6"/>
    </w:rPr>
  </w:style>
  <w:style w:type="character" w:customStyle="1" w:styleId="90">
    <w:name w:val="标题 9 字符"/>
    <w:basedOn w:val="a0"/>
    <w:link w:val="9"/>
    <w:uiPriority w:val="9"/>
    <w:semiHidden/>
    <w:rsid w:val="0052573D"/>
    <w:rPr>
      <w:rFonts w:eastAsiaTheme="majorEastAsia" w:cstheme="majorBidi"/>
      <w:color w:val="595959" w:themeColor="text1" w:themeTint="A6"/>
    </w:rPr>
  </w:style>
  <w:style w:type="paragraph" w:styleId="a3">
    <w:name w:val="Title"/>
    <w:basedOn w:val="a"/>
    <w:next w:val="a"/>
    <w:link w:val="a4"/>
    <w:uiPriority w:val="10"/>
    <w:qFormat/>
    <w:rsid w:val="005257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7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73D"/>
    <w:pPr>
      <w:spacing w:before="160" w:after="160"/>
      <w:jc w:val="center"/>
    </w:pPr>
    <w:rPr>
      <w:i/>
      <w:iCs/>
      <w:color w:val="404040" w:themeColor="text1" w:themeTint="BF"/>
    </w:rPr>
  </w:style>
  <w:style w:type="character" w:customStyle="1" w:styleId="a8">
    <w:name w:val="引用 字符"/>
    <w:basedOn w:val="a0"/>
    <w:link w:val="a7"/>
    <w:uiPriority w:val="29"/>
    <w:rsid w:val="0052573D"/>
    <w:rPr>
      <w:i/>
      <w:iCs/>
      <w:color w:val="404040" w:themeColor="text1" w:themeTint="BF"/>
    </w:rPr>
  </w:style>
  <w:style w:type="paragraph" w:styleId="a9">
    <w:name w:val="List Paragraph"/>
    <w:basedOn w:val="a"/>
    <w:uiPriority w:val="34"/>
    <w:qFormat/>
    <w:rsid w:val="0052573D"/>
    <w:pPr>
      <w:ind w:left="720"/>
      <w:contextualSpacing/>
    </w:pPr>
  </w:style>
  <w:style w:type="character" w:styleId="aa">
    <w:name w:val="Intense Emphasis"/>
    <w:basedOn w:val="a0"/>
    <w:uiPriority w:val="21"/>
    <w:qFormat/>
    <w:rsid w:val="0052573D"/>
    <w:rPr>
      <w:i/>
      <w:iCs/>
      <w:color w:val="2F5496" w:themeColor="accent1" w:themeShade="BF"/>
    </w:rPr>
  </w:style>
  <w:style w:type="paragraph" w:styleId="ab">
    <w:name w:val="Intense Quote"/>
    <w:basedOn w:val="a"/>
    <w:next w:val="a"/>
    <w:link w:val="ac"/>
    <w:uiPriority w:val="30"/>
    <w:qFormat/>
    <w:rsid w:val="00525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73D"/>
    <w:rPr>
      <w:i/>
      <w:iCs/>
      <w:color w:val="2F5496" w:themeColor="accent1" w:themeShade="BF"/>
    </w:rPr>
  </w:style>
  <w:style w:type="character" w:styleId="ad">
    <w:name w:val="Intense Reference"/>
    <w:basedOn w:val="a0"/>
    <w:uiPriority w:val="32"/>
    <w:qFormat/>
    <w:rsid w:val="0052573D"/>
    <w:rPr>
      <w:b/>
      <w:bCs/>
      <w:smallCaps/>
      <w:color w:val="2F5496" w:themeColor="accent1" w:themeShade="BF"/>
      <w:spacing w:val="5"/>
    </w:rPr>
  </w:style>
  <w:style w:type="character" w:styleId="ae">
    <w:name w:val="Hyperlink"/>
    <w:basedOn w:val="a0"/>
    <w:uiPriority w:val="99"/>
    <w:unhideWhenUsed/>
    <w:rsid w:val="0052573D"/>
    <w:rPr>
      <w:color w:val="0563C1" w:themeColor="hyperlink"/>
      <w:u w:val="single"/>
    </w:rPr>
  </w:style>
  <w:style w:type="character" w:styleId="af">
    <w:name w:val="Unresolved Mention"/>
    <w:basedOn w:val="a0"/>
    <w:uiPriority w:val="99"/>
    <w:semiHidden/>
    <w:unhideWhenUsed/>
    <w:rsid w:val="0052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89%B9%E8%89%B2%E7%A4%BE%E4%BC%9A%E4%B8%BB%E4%B9%89/9180668?fromModule=lemma_inli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5%85%B3%E4%BA%8E%E5%8A%A0%E5%BC%BA%E5%BF%83%E7%90%86%E5%81%A5%E5%BA%B7%E6%9C%8D%E5%8A%A1%E7%9A%84%E6%8C%87%E5%AF%BC%E6%84%8F%E8%A7%81/20397984?fromModule=lemma_inli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7%89%B9%E8%89%B2%E7%A4%BE%E4%BC%9A%E4%B8%BB%E4%B9%89/9180668?fromModule=lemma_inlink" TargetMode="External"/><Relationship Id="rId11" Type="http://schemas.openxmlformats.org/officeDocument/2006/relationships/hyperlink" Target="https://baike.baidu.com/item/%E5%BF%AB%E9%80%9F%E5%8F%8D%E5%BA%94%E6%9C%BA%E5%88%B6/2760243?fromModule=lemma_inlink" TargetMode="External"/><Relationship Id="rId5" Type="http://schemas.openxmlformats.org/officeDocument/2006/relationships/hyperlink" Target="https://baike.baidu.com/item/%E5%BF%83%E7%90%86%E5%81%A5%E5%BA%B7/5593?fromModule=lemma_inlink" TargetMode="External"/><Relationship Id="rId10" Type="http://schemas.openxmlformats.org/officeDocument/2006/relationships/hyperlink" Target="https://baike.baidu.com/item/%E5%BF%83%E7%90%86%E6%83%85%E6%99%AF%E5%89%A7/2867449?fromModule=lemma_inlink" TargetMode="External"/><Relationship Id="rId4" Type="http://schemas.openxmlformats.org/officeDocument/2006/relationships/hyperlink" Target="https://baike.baidu.com/item/%E6%96%B0%E7%96%86%E7%94%9F%E4%BA%A7%E5%BB%BA%E8%AE%BE%E5%85%B5%E5%9B%A2%E6%95%99%E8%82%B2%E5%B1%80/20138232?fromModule=lemma_inlink" TargetMode="External"/><Relationship Id="rId9" Type="http://schemas.openxmlformats.org/officeDocument/2006/relationships/hyperlink" Target="https://baike.baidu.com/item/%E6%95%B4%E4%BD%93%E6%95%99%E5%AD%A6/10010937?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吴</dc:creator>
  <cp:keywords/>
  <dc:description/>
  <cp:lastModifiedBy>小平 吴</cp:lastModifiedBy>
  <cp:revision>1</cp:revision>
  <dcterms:created xsi:type="dcterms:W3CDTF">2026-02-08T11:53:00Z</dcterms:created>
  <dcterms:modified xsi:type="dcterms:W3CDTF">2026-02-08T11:57:00Z</dcterms:modified>
</cp:coreProperties>
</file>