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1BA4A">
      <w:pPr>
        <w:pStyle w:val="4"/>
        <w:shd w:val="clear"/>
        <w:bidi w:val="0"/>
        <w:rPr>
          <w:rFonts w:hint="eastAsia" w:ascii="宋体" w:hAnsi="宋体" w:eastAsia="宋体" w:cs="宋体"/>
          <w:b/>
          <w:spacing w:val="6"/>
          <w:sz w:val="36"/>
        </w:rPr>
      </w:pPr>
      <w:bookmarkStart w:id="0" w:name="_Toc5514"/>
      <w:bookmarkStart w:id="1" w:name="_Toc8615"/>
      <w:bookmarkStart w:id="2" w:name="_Hlk99394605"/>
      <w:bookmarkStart w:id="3" w:name="_Toc16896"/>
      <w:r>
        <w:rPr>
          <w:rFonts w:hint="eastAsia" w:ascii="宋体" w:hAnsi="宋体" w:eastAsia="宋体" w:cs="宋体"/>
          <w:b/>
          <w:spacing w:val="6"/>
          <w:sz w:val="36"/>
        </w:rPr>
        <w:t>教育部关于印发《普通高中校长专业标准》《中等职业学校校长专业标准》《幼儿园园长专业标准》的通知</w:t>
      </w:r>
      <w:bookmarkEnd w:id="0"/>
      <w:bookmarkEnd w:id="1"/>
    </w:p>
    <w:bookmarkEnd w:id="2"/>
    <w:p w14:paraId="52ED91C2">
      <w:pPr>
        <w:widowControl/>
        <w:shd w:val="clear" w:color="auto"/>
        <w:spacing w:line="4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教师〔2015〕2号</w:t>
      </w:r>
    </w:p>
    <w:p w14:paraId="641E997E">
      <w:pPr>
        <w:widowControl/>
        <w:shd w:val="clear" w:color="auto"/>
        <w:spacing w:line="480" w:lineRule="atLeast"/>
        <w:jc w:val="left"/>
        <w:rPr>
          <w:rFonts w:hint="eastAsia" w:ascii="宋体" w:hAnsi="宋体" w:eastAsia="宋体" w:cs="宋体"/>
          <w:kern w:val="0"/>
          <w:sz w:val="28"/>
          <w:szCs w:val="28"/>
        </w:rPr>
      </w:pPr>
      <w:r>
        <w:rPr>
          <w:rFonts w:hint="eastAsia" w:ascii="宋体" w:hAnsi="宋体" w:eastAsia="宋体" w:cs="宋体"/>
          <w:kern w:val="0"/>
          <w:sz w:val="28"/>
          <w:szCs w:val="28"/>
        </w:rPr>
        <w:t>各省、自治区、直辖市教育厅（教委），新疆生产建设兵团教育局：</w:t>
      </w:r>
    </w:p>
    <w:p w14:paraId="202CDC1C">
      <w:pPr>
        <w:widowControl/>
        <w:shd w:val="clear" w:color="auto"/>
        <w:spacing w:line="480" w:lineRule="atLeast"/>
        <w:jc w:val="left"/>
        <w:rPr>
          <w:rFonts w:hint="eastAsia" w:ascii="宋体" w:hAnsi="宋体" w:eastAsia="宋体" w:cs="宋体"/>
          <w:kern w:val="0"/>
          <w:sz w:val="28"/>
          <w:szCs w:val="28"/>
        </w:rPr>
      </w:pPr>
      <w:r>
        <w:rPr>
          <w:rFonts w:hint="eastAsia" w:ascii="宋体" w:hAnsi="宋体" w:eastAsia="宋体" w:cs="宋体"/>
          <w:kern w:val="0"/>
          <w:sz w:val="28"/>
          <w:szCs w:val="28"/>
        </w:rPr>
        <w:t>　　为贯彻党的十八届三中、四中全会精神，落实教育规划纲要和《国务院关于加强教师队伍建设的意见》（国发〔2012〕41号），构建教师队伍建设标准体系，建设高素质普通高中校长、中等职业学校校长、幼儿园园长队伍，我部研究制定了《普通高中校长专业标准》《中等职业学校校长专业标准》《幼儿园园长专业标准》，现印发给你们，请结合实际认真贯彻执行。</w:t>
      </w:r>
    </w:p>
    <w:p w14:paraId="5ED99498">
      <w:pPr>
        <w:widowControl/>
        <w:shd w:val="clear" w:color="auto"/>
        <w:spacing w:line="480" w:lineRule="atLeast"/>
        <w:jc w:val="left"/>
        <w:rPr>
          <w:rFonts w:hint="eastAsia" w:ascii="宋体" w:hAnsi="宋体" w:eastAsia="宋体" w:cs="宋体"/>
          <w:kern w:val="0"/>
          <w:sz w:val="28"/>
          <w:szCs w:val="28"/>
        </w:rPr>
      </w:pPr>
      <w:r>
        <w:rPr>
          <w:rFonts w:hint="eastAsia" w:ascii="宋体" w:hAnsi="宋体" w:eastAsia="宋体" w:cs="宋体"/>
          <w:kern w:val="0"/>
          <w:sz w:val="28"/>
          <w:szCs w:val="28"/>
        </w:rPr>
        <w:t>　　附：《中等职业学校校长专业标准》</w:t>
      </w:r>
    </w:p>
    <w:p w14:paraId="2912425D">
      <w:pPr>
        <w:widowControl/>
        <w:shd w:val="clear" w:color="auto"/>
        <w:spacing w:line="480" w:lineRule="atLeast"/>
        <w:jc w:val="right"/>
        <w:rPr>
          <w:rFonts w:hint="eastAsia" w:ascii="宋体" w:hAnsi="宋体" w:eastAsia="宋体" w:cs="宋体"/>
          <w:kern w:val="0"/>
          <w:sz w:val="28"/>
          <w:szCs w:val="28"/>
        </w:rPr>
      </w:pPr>
      <w:r>
        <w:rPr>
          <w:rFonts w:hint="eastAsia" w:ascii="宋体" w:hAnsi="宋体" w:eastAsia="宋体" w:cs="宋体"/>
          <w:kern w:val="0"/>
          <w:sz w:val="28"/>
          <w:szCs w:val="28"/>
        </w:rPr>
        <w:t>教育部</w:t>
      </w:r>
    </w:p>
    <w:p w14:paraId="4E6CE7DE">
      <w:pPr>
        <w:widowControl/>
        <w:shd w:val="clear" w:color="auto"/>
        <w:spacing w:line="480" w:lineRule="atLeast"/>
        <w:jc w:val="right"/>
        <w:rPr>
          <w:rFonts w:hint="eastAsia" w:ascii="宋体" w:hAnsi="宋体" w:eastAsia="宋体" w:cs="宋体"/>
          <w:kern w:val="0"/>
          <w:sz w:val="28"/>
          <w:szCs w:val="28"/>
        </w:rPr>
      </w:pPr>
      <w:r>
        <w:rPr>
          <w:rFonts w:hint="eastAsia" w:ascii="宋体" w:hAnsi="宋体" w:eastAsia="宋体" w:cs="宋体"/>
          <w:kern w:val="0"/>
          <w:sz w:val="28"/>
          <w:szCs w:val="28"/>
        </w:rPr>
        <w:t>2015年1月10日</w:t>
      </w:r>
    </w:p>
    <w:p w14:paraId="36B1E9B2">
      <w:pPr>
        <w:widowControl/>
        <w:shd w:val="clear"/>
        <w:jc w:val="center"/>
        <w:rPr>
          <w:rFonts w:hint="eastAsia" w:ascii="宋体" w:hAnsi="宋体" w:eastAsia="宋体" w:cs="宋体"/>
          <w:kern w:val="0"/>
          <w:sz w:val="28"/>
          <w:szCs w:val="28"/>
        </w:rPr>
      </w:pPr>
    </w:p>
    <w:p w14:paraId="1F0CABCF">
      <w:pPr>
        <w:pStyle w:val="6"/>
        <w:shd w:val="clear"/>
        <w:ind w:left="640" w:firstLine="640"/>
        <w:rPr>
          <w:rFonts w:hint="eastAsia" w:ascii="宋体" w:hAnsi="宋体" w:eastAsia="宋体" w:cs="宋体"/>
        </w:rPr>
      </w:pPr>
    </w:p>
    <w:p w14:paraId="679A8975">
      <w:pPr>
        <w:keepNext w:val="0"/>
        <w:keepLines w:val="0"/>
        <w:pageBreakBefore w:val="0"/>
        <w:widowControl/>
        <w:shd w:val="clear"/>
        <w:kinsoku/>
        <w:wordWrap/>
        <w:overflowPunct/>
        <w:topLinePunct w:val="0"/>
        <w:autoSpaceDE/>
        <w:autoSpaceDN/>
        <w:bidi w:val="0"/>
        <w:adjustRightInd/>
        <w:snapToGrid/>
        <w:spacing w:after="200"/>
        <w:jc w:val="center"/>
        <w:textAlignment w:val="auto"/>
        <w:rPr>
          <w:rFonts w:hint="eastAsia" w:ascii="宋体" w:hAnsi="宋体" w:eastAsia="宋体" w:cs="宋体"/>
          <w:b/>
          <w:bCs/>
          <w:kern w:val="0"/>
          <w:szCs w:val="32"/>
        </w:rPr>
      </w:pPr>
      <w:r>
        <w:rPr>
          <w:rFonts w:hint="eastAsia" w:ascii="宋体" w:hAnsi="宋体" w:eastAsia="宋体" w:cs="宋体"/>
          <w:b/>
          <w:bCs/>
          <w:kern w:val="0"/>
          <w:szCs w:val="32"/>
        </w:rPr>
        <w:t>中等职业学校校长专业标准</w:t>
      </w:r>
      <w:bookmarkEnd w:id="3"/>
    </w:p>
    <w:p w14:paraId="4AB82D3F">
      <w:pPr>
        <w:widowControl/>
        <w:shd w:val="clea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为促进中等职业学校校长专业发展，建设高素质中等职业学校校长队伍，</w:t>
      </w:r>
      <w:r>
        <w:rPr>
          <w:rFonts w:hint="eastAsia" w:ascii="宋体" w:hAnsi="宋体" w:eastAsia="宋体" w:cs="宋体"/>
          <w:sz w:val="28"/>
          <w:szCs w:val="28"/>
        </w:rPr>
        <w:t>落实立德树人根本任务，加快发展现代职业教育</w:t>
      </w:r>
      <w:r>
        <w:rPr>
          <w:rFonts w:hint="eastAsia" w:ascii="宋体" w:hAnsi="宋体" w:eastAsia="宋体" w:cs="宋体"/>
          <w:kern w:val="0"/>
          <w:sz w:val="28"/>
          <w:szCs w:val="28"/>
        </w:rPr>
        <w:t>，依据《中华人民共和国教育法》《中华人民共和国职业教育法》《中华人民共和国劳动法》，按照《国务院关于加快发展现代职业教育的决定》《现代职业教育体系建设规划（2014-2020年）》有关要求，</w:t>
      </w:r>
      <w:r>
        <w:rPr>
          <w:rFonts w:hint="eastAsia" w:ascii="宋体" w:hAnsi="宋体" w:eastAsia="宋体" w:cs="宋体"/>
          <w:sz w:val="28"/>
          <w:szCs w:val="28"/>
        </w:rPr>
        <w:t>特制定本标准。</w:t>
      </w:r>
    </w:p>
    <w:p w14:paraId="56A7DCA1">
      <w:pPr>
        <w:widowControl/>
        <w:shd w:val="clea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校长是履行学校领导与管理工作职责的专业人员。本标准是对中等职业学校合格校长专业素质的基本要求，是制定中等职业学校校长任职资格标准、培训课程标准、考核评价标准等的重要依据。</w:t>
      </w:r>
    </w:p>
    <w:p w14:paraId="7AD61866">
      <w:pPr>
        <w:widowControl/>
        <w:shd w:val="clear"/>
        <w:jc w:val="center"/>
        <w:rPr>
          <w:rFonts w:hint="eastAsia" w:ascii="宋体" w:hAnsi="宋体" w:eastAsia="宋体" w:cs="宋体"/>
          <w:bCs/>
          <w:kern w:val="0"/>
          <w:sz w:val="28"/>
          <w:szCs w:val="28"/>
        </w:rPr>
      </w:pPr>
    </w:p>
    <w:p w14:paraId="6577B885">
      <w:pPr>
        <w:widowControl/>
        <w:shd w:val="clear"/>
        <w:jc w:val="center"/>
        <w:rPr>
          <w:rFonts w:hint="eastAsia" w:ascii="宋体" w:hAnsi="宋体" w:eastAsia="宋体" w:cs="宋体"/>
          <w:kern w:val="0"/>
          <w:sz w:val="28"/>
          <w:szCs w:val="28"/>
        </w:rPr>
      </w:pPr>
      <w:r>
        <w:rPr>
          <w:rFonts w:hint="eastAsia" w:ascii="宋体" w:hAnsi="宋体" w:eastAsia="宋体" w:cs="宋体"/>
          <w:bCs/>
          <w:kern w:val="0"/>
          <w:sz w:val="28"/>
          <w:szCs w:val="28"/>
        </w:rPr>
        <w:t>一、办学理念</w:t>
      </w:r>
    </w:p>
    <w:p w14:paraId="3ED2C1D3">
      <w:pPr>
        <w:shd w:val="clear"/>
        <w:ind w:firstLine="560" w:firstLineChars="200"/>
        <w:rPr>
          <w:rFonts w:hint="eastAsia" w:ascii="宋体" w:hAnsi="宋体" w:eastAsia="宋体" w:cs="宋体"/>
          <w:sz w:val="28"/>
          <w:szCs w:val="28"/>
        </w:rPr>
      </w:pPr>
      <w:r>
        <w:rPr>
          <w:rFonts w:hint="eastAsia" w:ascii="宋体" w:hAnsi="宋体" w:eastAsia="宋体" w:cs="宋体"/>
          <w:sz w:val="28"/>
          <w:szCs w:val="28"/>
        </w:rPr>
        <w:t>（一）以德为先</w:t>
      </w:r>
    </w:p>
    <w:p w14:paraId="6AE03480">
      <w:pPr>
        <w:widowControl/>
        <w:shd w:val="clear"/>
        <w:rPr>
          <w:rFonts w:hint="eastAsia" w:ascii="宋体" w:hAnsi="宋体" w:eastAsia="宋体" w:cs="宋体"/>
          <w:kern w:val="0"/>
          <w:sz w:val="28"/>
          <w:szCs w:val="28"/>
        </w:rPr>
      </w:pPr>
      <w:r>
        <w:rPr>
          <w:rFonts w:hint="eastAsia" w:ascii="宋体" w:hAnsi="宋体" w:eastAsia="宋体" w:cs="宋体"/>
          <w:kern w:val="0"/>
          <w:sz w:val="28"/>
          <w:szCs w:val="28"/>
        </w:rPr>
        <w:t>　　坚持社会主义办学方向和党对教育的领导，贯彻党和国家的教育方针政策，积极培育和践行社会主义核心价值观，将社会主义核心价值体系融入学校教育全过程</w:t>
      </w:r>
      <w:bookmarkStart w:id="4" w:name="_GoBack"/>
      <w:bookmarkEnd w:id="4"/>
      <w:r>
        <w:rPr>
          <w:rFonts w:hint="eastAsia" w:ascii="宋体" w:hAnsi="宋体" w:eastAsia="宋体" w:cs="宋体"/>
          <w:kern w:val="0"/>
          <w:sz w:val="28"/>
          <w:szCs w:val="28"/>
        </w:rPr>
        <w:t>，依法履行法律赋予的权利和义务；热爱职业教育事业和学校管理工作，具有服务国家、服务人民和服务经济社会的责任感和使命感；履行职业道德规范，为人师表，公正廉洁，关爱师生，尊重师生人格。</w:t>
      </w:r>
    </w:p>
    <w:p w14:paraId="3407EE82">
      <w:pPr>
        <w:shd w:val="clear"/>
        <w:ind w:firstLine="560" w:firstLineChars="200"/>
        <w:rPr>
          <w:rFonts w:hint="eastAsia" w:ascii="宋体" w:hAnsi="宋体" w:eastAsia="宋体" w:cs="宋体"/>
          <w:sz w:val="28"/>
          <w:szCs w:val="28"/>
        </w:rPr>
      </w:pPr>
      <w:r>
        <w:rPr>
          <w:rFonts w:hint="eastAsia" w:ascii="宋体" w:hAnsi="宋体" w:eastAsia="宋体" w:cs="宋体"/>
          <w:sz w:val="28"/>
          <w:szCs w:val="28"/>
        </w:rPr>
        <w:t>（二）育人为本</w:t>
      </w:r>
    </w:p>
    <w:p w14:paraId="0A677AF1">
      <w:pPr>
        <w:shd w:val="clear"/>
        <w:ind w:firstLine="560" w:firstLineChars="200"/>
        <w:rPr>
          <w:rFonts w:hint="eastAsia" w:ascii="宋体" w:hAnsi="宋体" w:eastAsia="宋体" w:cs="宋体"/>
          <w:sz w:val="28"/>
          <w:szCs w:val="28"/>
        </w:rPr>
      </w:pPr>
      <w:r>
        <w:rPr>
          <w:rFonts w:hint="eastAsia" w:ascii="宋体" w:hAnsi="宋体" w:eastAsia="宋体" w:cs="宋体"/>
          <w:sz w:val="28"/>
          <w:szCs w:val="28"/>
        </w:rPr>
        <w:t>坚持育人为本的办学宗旨，将培养高素质劳动者和技术技能人才作为学校一切工作的出发点和落脚点，促进每个学生健康成长；扶持困难群体接受职业教育，促进教育公平；树立人人皆可成才的人才观，把提高职业技能和培养职业精神高度融合，为每个学生提供适合的教育，努力提高中等职业教育质量，促进学生德智体美等方面全面发展。</w:t>
      </w:r>
    </w:p>
    <w:p w14:paraId="47AE810B">
      <w:pPr>
        <w:shd w:val="clear"/>
        <w:ind w:firstLine="560" w:firstLineChars="200"/>
        <w:rPr>
          <w:rFonts w:hint="eastAsia" w:ascii="宋体" w:hAnsi="宋体" w:eastAsia="宋体" w:cs="宋体"/>
          <w:sz w:val="28"/>
          <w:szCs w:val="28"/>
        </w:rPr>
      </w:pPr>
      <w:r>
        <w:rPr>
          <w:rFonts w:hint="eastAsia" w:ascii="宋体" w:hAnsi="宋体" w:eastAsia="宋体" w:cs="宋体"/>
          <w:sz w:val="28"/>
          <w:szCs w:val="28"/>
        </w:rPr>
        <w:t>（三）引领发展</w:t>
      </w:r>
    </w:p>
    <w:p w14:paraId="190544EE">
      <w:pPr>
        <w:widowControl/>
        <w:shd w:val="clear"/>
        <w:ind w:firstLine="645"/>
        <w:rPr>
          <w:rFonts w:hint="eastAsia" w:ascii="宋体" w:hAnsi="宋体" w:eastAsia="宋体" w:cs="宋体"/>
          <w:kern w:val="0"/>
          <w:sz w:val="28"/>
          <w:szCs w:val="28"/>
        </w:rPr>
      </w:pPr>
      <w:r>
        <w:rPr>
          <w:rFonts w:hint="eastAsia" w:ascii="宋体" w:hAnsi="宋体" w:eastAsia="宋体" w:cs="宋体"/>
          <w:kern w:val="0"/>
          <w:sz w:val="28"/>
          <w:szCs w:val="28"/>
        </w:rPr>
        <w:t>校长作为学校改革发展的带头人，担负着引领学校和教师发展、促进学生全面发展与个性发展的重任；坚持就业导向和特色办学，秉承先进职业教育理念和管理理念，坚持依法治校，建立健全学校各项规章制度，完善学校目标管理和绩效管理机制，实施科学管理、民主管理，推动学校可持续发展。</w:t>
      </w:r>
    </w:p>
    <w:p w14:paraId="3190B951">
      <w:pPr>
        <w:widowControl/>
        <w:shd w:val="clear"/>
        <w:ind w:firstLine="645"/>
        <w:rPr>
          <w:rFonts w:hint="eastAsia" w:ascii="宋体" w:hAnsi="宋体" w:eastAsia="宋体" w:cs="宋体"/>
          <w:kern w:val="0"/>
          <w:sz w:val="28"/>
          <w:szCs w:val="28"/>
        </w:rPr>
      </w:pPr>
      <w:r>
        <w:rPr>
          <w:rFonts w:hint="eastAsia" w:ascii="宋体" w:hAnsi="宋体" w:eastAsia="宋体" w:cs="宋体"/>
          <w:sz w:val="28"/>
          <w:szCs w:val="28"/>
        </w:rPr>
        <w:t>（四）能力为重</w:t>
      </w:r>
    </w:p>
    <w:p w14:paraId="794CF24A">
      <w:pPr>
        <w:widowControl/>
        <w:shd w:val="clea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将职业教育管理理论和学校管理实践相结合，增强学校管理、校企合作的实践能力和创新能力；不断提高与完善规划学校发展、营造育人文化、领导课程教学、引领教师成长、优化内部管理和调适外部环境等方面的能力；坚持实践、反思、再实践、再反思，不断提升专业能力。</w:t>
      </w:r>
    </w:p>
    <w:p w14:paraId="3D5BF78F">
      <w:pPr>
        <w:widowControl/>
        <w:shd w:val="clear"/>
        <w:ind w:firstLine="560" w:firstLineChars="200"/>
        <w:rPr>
          <w:rFonts w:hint="eastAsia" w:ascii="宋体" w:hAnsi="宋体" w:eastAsia="宋体" w:cs="宋体"/>
          <w:sz w:val="28"/>
          <w:szCs w:val="28"/>
        </w:rPr>
      </w:pPr>
      <w:r>
        <w:rPr>
          <w:rFonts w:hint="eastAsia" w:ascii="宋体" w:hAnsi="宋体" w:eastAsia="宋体" w:cs="宋体"/>
          <w:sz w:val="28"/>
          <w:szCs w:val="28"/>
        </w:rPr>
        <w:t>（五）终身学习</w:t>
      </w:r>
    </w:p>
    <w:p w14:paraId="5B42E299">
      <w:pPr>
        <w:widowControl/>
        <w:shd w:val="clear"/>
        <w:ind w:firstLine="645"/>
        <w:rPr>
          <w:rFonts w:hint="eastAsia" w:ascii="宋体" w:hAnsi="宋体" w:eastAsia="宋体" w:cs="宋体"/>
          <w:kern w:val="0"/>
          <w:sz w:val="28"/>
          <w:szCs w:val="28"/>
        </w:rPr>
      </w:pPr>
      <w:r>
        <w:rPr>
          <w:rFonts w:hint="eastAsia" w:ascii="宋体" w:hAnsi="宋体" w:eastAsia="宋体" w:cs="宋体"/>
          <w:sz w:val="28"/>
          <w:szCs w:val="28"/>
        </w:rPr>
        <w:t>牢固树立终身学习的观念，将学习作为校长专业发展和改进工作的重要途径；</w:t>
      </w:r>
      <w:r>
        <w:rPr>
          <w:rFonts w:hint="eastAsia" w:ascii="宋体" w:hAnsi="宋体" w:eastAsia="宋体" w:cs="宋体"/>
          <w:kern w:val="0"/>
          <w:sz w:val="28"/>
          <w:szCs w:val="28"/>
        </w:rPr>
        <w:t>优化知识结构，提高自身科技文化素养，增强法治观念；与时俱进，及时了解国内外职业教育改革与发展的趋势，关注产业发展、行业需求和职业岗位变化；注重学习型组织建设，使学校成为师生共同学习的家园。</w:t>
      </w:r>
    </w:p>
    <w:p w14:paraId="22F9A73C">
      <w:pPr>
        <w:shd w:val="clear"/>
        <w:jc w:val="center"/>
        <w:rPr>
          <w:rFonts w:hint="eastAsia" w:ascii="宋体" w:hAnsi="宋体" w:eastAsia="宋体" w:cs="宋体"/>
          <w:b/>
          <w:bCs/>
          <w:sz w:val="28"/>
          <w:szCs w:val="28"/>
        </w:rPr>
      </w:pPr>
      <w:r>
        <w:rPr>
          <w:rFonts w:hint="eastAsia" w:ascii="宋体" w:hAnsi="宋体" w:eastAsia="宋体" w:cs="宋体"/>
          <w:b/>
          <w:bCs/>
          <w:sz w:val="28"/>
          <w:szCs w:val="28"/>
        </w:rPr>
        <w:t>二、专业要求</w:t>
      </w:r>
    </w:p>
    <w:tbl>
      <w:tblPr>
        <w:tblStyle w:val="7"/>
        <w:tblW w:w="83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0" w:type="dxa"/>
          <w:bottom w:w="0" w:type="dxa"/>
          <w:right w:w="0" w:type="dxa"/>
        </w:tblCellMar>
      </w:tblPr>
      <w:tblGrid>
        <w:gridCol w:w="875"/>
        <w:gridCol w:w="651"/>
        <w:gridCol w:w="6862"/>
      </w:tblGrid>
      <w:tr w14:paraId="336238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75" w:type="dxa"/>
            <w:shd w:val="clear" w:color="auto" w:fill="auto"/>
            <w:tcMar>
              <w:top w:w="0" w:type="dxa"/>
              <w:left w:w="108" w:type="dxa"/>
              <w:bottom w:w="0" w:type="dxa"/>
              <w:right w:w="108" w:type="dxa"/>
            </w:tcMar>
            <w:vAlign w:val="center"/>
          </w:tcPr>
          <w:p w14:paraId="00C263AB">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专业</w:t>
            </w:r>
          </w:p>
          <w:p w14:paraId="7C01A9E6">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职责</w:t>
            </w:r>
          </w:p>
        </w:tc>
        <w:tc>
          <w:tcPr>
            <w:tcW w:w="7513" w:type="dxa"/>
            <w:gridSpan w:val="2"/>
            <w:shd w:val="clear" w:color="auto" w:fill="auto"/>
            <w:tcMar>
              <w:top w:w="0" w:type="dxa"/>
              <w:left w:w="108" w:type="dxa"/>
              <w:bottom w:w="0" w:type="dxa"/>
              <w:right w:w="108" w:type="dxa"/>
            </w:tcMar>
            <w:vAlign w:val="center"/>
          </w:tcPr>
          <w:p w14:paraId="2F7C93C4">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专业要求</w:t>
            </w:r>
          </w:p>
        </w:tc>
      </w:tr>
      <w:tr w14:paraId="574242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90" w:hRule="atLeast"/>
          <w:jc w:val="center"/>
        </w:trPr>
        <w:tc>
          <w:tcPr>
            <w:tcW w:w="875" w:type="dxa"/>
            <w:vMerge w:val="restart"/>
            <w:shd w:val="clear" w:color="auto" w:fill="auto"/>
            <w:tcMar>
              <w:top w:w="0" w:type="dxa"/>
              <w:left w:w="108" w:type="dxa"/>
              <w:bottom w:w="0" w:type="dxa"/>
              <w:right w:w="108" w:type="dxa"/>
            </w:tcMar>
            <w:vAlign w:val="center"/>
          </w:tcPr>
          <w:p w14:paraId="0A41B93C">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一</w:t>
            </w:r>
          </w:p>
          <w:p w14:paraId="7601FEDC">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规</w:t>
            </w:r>
          </w:p>
          <w:p w14:paraId="6DF307AE">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划</w:t>
            </w:r>
          </w:p>
          <w:p w14:paraId="1256337F">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学</w:t>
            </w:r>
          </w:p>
          <w:p w14:paraId="3CD98B64">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校</w:t>
            </w:r>
          </w:p>
          <w:p w14:paraId="43497FB1">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发</w:t>
            </w:r>
          </w:p>
          <w:p w14:paraId="19B0FF48">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展</w:t>
            </w:r>
          </w:p>
        </w:tc>
        <w:tc>
          <w:tcPr>
            <w:tcW w:w="651" w:type="dxa"/>
            <w:shd w:val="clear" w:color="auto" w:fill="auto"/>
            <w:tcMar>
              <w:top w:w="0" w:type="dxa"/>
              <w:left w:w="108" w:type="dxa"/>
              <w:bottom w:w="0" w:type="dxa"/>
              <w:right w:w="108" w:type="dxa"/>
            </w:tcMar>
            <w:vAlign w:val="center"/>
          </w:tcPr>
          <w:p w14:paraId="17EC02E5">
            <w:pPr>
              <w:widowControl/>
              <w:shd w:val="clear"/>
              <w:spacing w:line="240" w:lineRule="auto"/>
              <w:rPr>
                <w:rFonts w:hint="eastAsia" w:ascii="宋体" w:hAnsi="宋体" w:eastAsia="宋体" w:cs="宋体"/>
                <w:b/>
                <w:kern w:val="0"/>
                <w:sz w:val="21"/>
                <w:szCs w:val="21"/>
              </w:rPr>
            </w:pPr>
            <w:r>
              <w:rPr>
                <w:rFonts w:hint="eastAsia" w:ascii="宋体" w:hAnsi="宋体" w:eastAsia="宋体" w:cs="宋体"/>
                <w:b/>
                <w:kern w:val="0"/>
                <w:sz w:val="21"/>
                <w:szCs w:val="21"/>
              </w:rPr>
              <w:t>专业理解与认识</w:t>
            </w:r>
          </w:p>
        </w:tc>
        <w:tc>
          <w:tcPr>
            <w:tcW w:w="6862" w:type="dxa"/>
            <w:shd w:val="clear" w:color="auto" w:fill="auto"/>
            <w:tcMar>
              <w:top w:w="0" w:type="dxa"/>
              <w:left w:w="108" w:type="dxa"/>
              <w:bottom w:w="0" w:type="dxa"/>
              <w:right w:w="108" w:type="dxa"/>
            </w:tcMar>
            <w:vAlign w:val="center"/>
          </w:tcPr>
          <w:p w14:paraId="608888F1">
            <w:pPr>
              <w:widowControl/>
              <w:shd w:val="clear"/>
              <w:spacing w:line="240" w:lineRule="auto"/>
              <w:rPr>
                <w:rFonts w:hint="eastAsia" w:ascii="宋体" w:hAnsi="宋体" w:eastAsia="宋体" w:cs="宋体"/>
                <w:sz w:val="21"/>
                <w:szCs w:val="21"/>
                <w:lang w:bidi="en-US"/>
              </w:rPr>
            </w:pPr>
            <w:r>
              <w:rPr>
                <w:rFonts w:hint="eastAsia" w:ascii="宋体" w:hAnsi="宋体" w:eastAsia="宋体" w:cs="宋体"/>
                <w:sz w:val="21"/>
                <w:szCs w:val="21"/>
                <w:lang w:bidi="en-US"/>
              </w:rPr>
              <w:t>1.明确学校办学定位，以促进就业为导向，适应技术进步和生产方式变革以及社会公共服务的需要。促进职业教育公平，着力保障困难群体平等接受职业教育。</w:t>
            </w:r>
          </w:p>
          <w:p w14:paraId="00DB0331">
            <w:pPr>
              <w:widowControl/>
              <w:shd w:val="clear"/>
              <w:spacing w:line="240" w:lineRule="auto"/>
              <w:rPr>
                <w:rFonts w:hint="eastAsia" w:ascii="宋体" w:hAnsi="宋体" w:eastAsia="宋体" w:cs="宋体"/>
                <w:sz w:val="21"/>
                <w:szCs w:val="21"/>
                <w:lang w:bidi="en-US"/>
              </w:rPr>
            </w:pPr>
            <w:r>
              <w:rPr>
                <w:rFonts w:hint="eastAsia" w:ascii="宋体" w:hAnsi="宋体" w:eastAsia="宋体" w:cs="宋体"/>
                <w:sz w:val="21"/>
                <w:szCs w:val="21"/>
                <w:lang w:bidi="en-US"/>
              </w:rPr>
              <w:t>2.注重学校发展的战略规划，凝聚师生智慧，汇集行业企业力量，建立学校发展共同目标，形成学校发展合力。</w:t>
            </w:r>
          </w:p>
          <w:p w14:paraId="5190C965">
            <w:pPr>
              <w:widowControl/>
              <w:shd w:val="clear"/>
              <w:spacing w:line="240" w:lineRule="auto"/>
              <w:rPr>
                <w:rFonts w:hint="eastAsia" w:ascii="宋体" w:hAnsi="宋体" w:eastAsia="宋体" w:cs="宋体"/>
                <w:sz w:val="21"/>
                <w:szCs w:val="21"/>
                <w:lang w:bidi="en-US"/>
              </w:rPr>
            </w:pPr>
            <w:r>
              <w:rPr>
                <w:rFonts w:hint="eastAsia" w:ascii="宋体" w:hAnsi="宋体" w:eastAsia="宋体" w:cs="宋体"/>
                <w:sz w:val="21"/>
                <w:szCs w:val="21"/>
                <w:lang w:bidi="en-US"/>
              </w:rPr>
              <w:t>3.结合区域经济社会发展需要，立足学校办学传统和办学实际，提炼学校办学理念，办出学校特色。</w:t>
            </w:r>
          </w:p>
        </w:tc>
      </w:tr>
      <w:tr w14:paraId="59955A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0" w:hRule="atLeast"/>
          <w:jc w:val="center"/>
        </w:trPr>
        <w:tc>
          <w:tcPr>
            <w:tcW w:w="875" w:type="dxa"/>
            <w:vMerge w:val="continue"/>
            <w:shd w:val="clear" w:color="auto" w:fill="auto"/>
            <w:vAlign w:val="center"/>
          </w:tcPr>
          <w:p w14:paraId="29B4FC5E">
            <w:pPr>
              <w:widowControl/>
              <w:shd w:val="clear"/>
              <w:spacing w:line="240" w:lineRule="auto"/>
              <w:jc w:val="center"/>
              <w:rPr>
                <w:rFonts w:hint="eastAsia" w:ascii="宋体" w:hAnsi="宋体" w:eastAsia="宋体" w:cs="宋体"/>
                <w:b/>
                <w:kern w:val="0"/>
                <w:sz w:val="21"/>
                <w:szCs w:val="21"/>
              </w:rPr>
            </w:pPr>
          </w:p>
        </w:tc>
        <w:tc>
          <w:tcPr>
            <w:tcW w:w="651" w:type="dxa"/>
            <w:shd w:val="clear" w:color="auto" w:fill="auto"/>
            <w:tcMar>
              <w:top w:w="0" w:type="dxa"/>
              <w:left w:w="108" w:type="dxa"/>
              <w:bottom w:w="0" w:type="dxa"/>
              <w:right w:w="108" w:type="dxa"/>
            </w:tcMar>
            <w:vAlign w:val="center"/>
          </w:tcPr>
          <w:p w14:paraId="111BCF28">
            <w:pPr>
              <w:widowControl/>
              <w:shd w:val="clear"/>
              <w:spacing w:line="240" w:lineRule="auto"/>
              <w:rPr>
                <w:rFonts w:hint="eastAsia" w:ascii="宋体" w:hAnsi="宋体" w:eastAsia="宋体" w:cs="宋体"/>
                <w:b/>
                <w:kern w:val="0"/>
                <w:sz w:val="21"/>
                <w:szCs w:val="21"/>
              </w:rPr>
            </w:pPr>
            <w:r>
              <w:rPr>
                <w:rFonts w:hint="eastAsia" w:ascii="宋体" w:hAnsi="宋体" w:eastAsia="宋体" w:cs="宋体"/>
                <w:b/>
                <w:kern w:val="0"/>
                <w:sz w:val="21"/>
                <w:szCs w:val="21"/>
              </w:rPr>
              <w:t>专业知识与方法</w:t>
            </w:r>
          </w:p>
        </w:tc>
        <w:tc>
          <w:tcPr>
            <w:tcW w:w="6862" w:type="dxa"/>
            <w:shd w:val="clear" w:color="auto" w:fill="auto"/>
            <w:tcMar>
              <w:top w:w="0" w:type="dxa"/>
              <w:left w:w="108" w:type="dxa"/>
              <w:bottom w:w="0" w:type="dxa"/>
              <w:right w:w="108" w:type="dxa"/>
            </w:tcMar>
            <w:vAlign w:val="center"/>
          </w:tcPr>
          <w:p w14:paraId="5AB39D4A">
            <w:pPr>
              <w:widowControl/>
              <w:shd w:val="clear"/>
              <w:spacing w:line="240" w:lineRule="auto"/>
              <w:rPr>
                <w:rFonts w:hint="eastAsia" w:ascii="宋体" w:hAnsi="宋体" w:eastAsia="宋体" w:cs="宋体"/>
                <w:sz w:val="21"/>
                <w:szCs w:val="21"/>
                <w:lang w:bidi="en-US"/>
              </w:rPr>
            </w:pPr>
            <w:r>
              <w:rPr>
                <w:rFonts w:hint="eastAsia" w:ascii="宋体" w:hAnsi="宋体" w:eastAsia="宋体" w:cs="宋体"/>
                <w:sz w:val="21"/>
                <w:szCs w:val="21"/>
                <w:lang w:bidi="en-US"/>
              </w:rPr>
              <w:t>4.熟悉国家相关的法律法规、教育方针政策、劳动人事制度和学校管理的规章制度。</w:t>
            </w:r>
          </w:p>
          <w:p w14:paraId="1080B584">
            <w:pPr>
              <w:widowControl/>
              <w:shd w:val="clear"/>
              <w:spacing w:line="240" w:lineRule="auto"/>
              <w:rPr>
                <w:rFonts w:hint="eastAsia" w:ascii="宋体" w:hAnsi="宋体" w:eastAsia="宋体" w:cs="宋体"/>
                <w:sz w:val="21"/>
                <w:szCs w:val="21"/>
                <w:lang w:bidi="en-US"/>
              </w:rPr>
            </w:pPr>
            <w:r>
              <w:rPr>
                <w:rFonts w:hint="eastAsia" w:ascii="宋体" w:hAnsi="宋体" w:eastAsia="宋体" w:cs="宋体"/>
                <w:sz w:val="21"/>
                <w:szCs w:val="21"/>
                <w:lang w:bidi="en-US"/>
              </w:rPr>
              <w:t>5.了解国内外职业学校改革和发展的基本趋势，熟悉区域经济和行业企业发展对人才需求的新动态。</w:t>
            </w:r>
          </w:p>
          <w:p w14:paraId="182A1D1C">
            <w:pPr>
              <w:widowControl/>
              <w:shd w:val="clear"/>
              <w:spacing w:line="240" w:lineRule="auto"/>
              <w:rPr>
                <w:rFonts w:hint="eastAsia" w:ascii="宋体" w:hAnsi="宋体" w:eastAsia="宋体" w:cs="宋体"/>
                <w:sz w:val="21"/>
                <w:szCs w:val="21"/>
                <w:u w:val="double"/>
                <w:lang w:bidi="en-US"/>
              </w:rPr>
            </w:pPr>
            <w:r>
              <w:rPr>
                <w:rFonts w:hint="eastAsia" w:ascii="宋体" w:hAnsi="宋体" w:eastAsia="宋体" w:cs="宋体"/>
                <w:sz w:val="21"/>
                <w:szCs w:val="21"/>
                <w:lang w:bidi="en-US"/>
              </w:rPr>
              <w:t>6.掌握学校发展规划制定、实施与测评的理论、方法与技术。</w:t>
            </w:r>
          </w:p>
        </w:tc>
      </w:tr>
      <w:tr w14:paraId="2DF2EC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PrEx>
        <w:trPr>
          <w:trHeight w:val="448" w:hRule="atLeast"/>
          <w:jc w:val="center"/>
        </w:trPr>
        <w:tc>
          <w:tcPr>
            <w:tcW w:w="875" w:type="dxa"/>
            <w:vMerge w:val="continue"/>
            <w:shd w:val="clear" w:color="auto" w:fill="auto"/>
            <w:vAlign w:val="center"/>
          </w:tcPr>
          <w:p w14:paraId="4B9D6C3F">
            <w:pPr>
              <w:widowControl/>
              <w:shd w:val="clear"/>
              <w:spacing w:line="240" w:lineRule="auto"/>
              <w:jc w:val="center"/>
              <w:rPr>
                <w:rFonts w:hint="eastAsia" w:ascii="宋体" w:hAnsi="宋体" w:eastAsia="宋体" w:cs="宋体"/>
                <w:b/>
                <w:kern w:val="0"/>
                <w:sz w:val="21"/>
                <w:szCs w:val="21"/>
              </w:rPr>
            </w:pPr>
          </w:p>
        </w:tc>
        <w:tc>
          <w:tcPr>
            <w:tcW w:w="651" w:type="dxa"/>
            <w:shd w:val="clear" w:color="auto" w:fill="auto"/>
            <w:tcMar>
              <w:top w:w="0" w:type="dxa"/>
              <w:left w:w="108" w:type="dxa"/>
              <w:bottom w:w="0" w:type="dxa"/>
              <w:right w:w="108" w:type="dxa"/>
            </w:tcMar>
            <w:vAlign w:val="center"/>
          </w:tcPr>
          <w:p w14:paraId="74CE52C1">
            <w:pPr>
              <w:widowControl/>
              <w:shd w:val="clear"/>
              <w:spacing w:line="240" w:lineRule="auto"/>
              <w:rPr>
                <w:rFonts w:hint="eastAsia" w:ascii="宋体" w:hAnsi="宋体" w:eastAsia="宋体" w:cs="宋体"/>
                <w:b/>
                <w:kern w:val="0"/>
                <w:sz w:val="21"/>
                <w:szCs w:val="21"/>
              </w:rPr>
            </w:pPr>
            <w:r>
              <w:rPr>
                <w:rFonts w:hint="eastAsia" w:ascii="宋体" w:hAnsi="宋体" w:eastAsia="宋体" w:cs="宋体"/>
                <w:b/>
                <w:kern w:val="0"/>
                <w:sz w:val="21"/>
                <w:szCs w:val="21"/>
              </w:rPr>
              <w:t>专业能力与行为</w:t>
            </w:r>
          </w:p>
        </w:tc>
        <w:tc>
          <w:tcPr>
            <w:tcW w:w="6862" w:type="dxa"/>
            <w:shd w:val="clear" w:color="auto" w:fill="auto"/>
            <w:tcMar>
              <w:top w:w="0" w:type="dxa"/>
              <w:left w:w="108" w:type="dxa"/>
              <w:bottom w:w="0" w:type="dxa"/>
              <w:right w:w="108" w:type="dxa"/>
            </w:tcMar>
            <w:vAlign w:val="center"/>
          </w:tcPr>
          <w:p w14:paraId="7BC9E686">
            <w:pPr>
              <w:widowControl/>
              <w:shd w:val="clear"/>
              <w:spacing w:line="240" w:lineRule="auto"/>
              <w:rPr>
                <w:rFonts w:hint="eastAsia" w:ascii="宋体" w:hAnsi="宋体" w:eastAsia="宋体" w:cs="宋体"/>
                <w:sz w:val="21"/>
                <w:szCs w:val="21"/>
                <w:lang w:bidi="en-US"/>
              </w:rPr>
            </w:pPr>
            <w:r>
              <w:rPr>
                <w:rFonts w:hint="eastAsia" w:ascii="宋体" w:hAnsi="宋体" w:eastAsia="宋体" w:cs="宋体"/>
                <w:sz w:val="21"/>
                <w:szCs w:val="21"/>
                <w:lang w:bidi="en-US"/>
              </w:rPr>
              <w:t>7.诊断学校发展现状，及时发现和研究分析学校发展面临的主要问题。</w:t>
            </w:r>
          </w:p>
          <w:p w14:paraId="36F741D7">
            <w:pPr>
              <w:widowControl/>
              <w:shd w:val="clear"/>
              <w:spacing w:line="240" w:lineRule="auto"/>
              <w:rPr>
                <w:rFonts w:hint="eastAsia" w:ascii="宋体" w:hAnsi="宋体" w:eastAsia="宋体" w:cs="宋体"/>
                <w:sz w:val="21"/>
                <w:szCs w:val="21"/>
                <w:lang w:bidi="en-US"/>
              </w:rPr>
            </w:pPr>
            <w:r>
              <w:rPr>
                <w:rFonts w:hint="eastAsia" w:ascii="宋体" w:hAnsi="宋体" w:eastAsia="宋体" w:cs="宋体"/>
                <w:sz w:val="21"/>
                <w:szCs w:val="21"/>
                <w:lang w:bidi="en-US"/>
              </w:rPr>
              <w:t>8.组织多方参与制订学校发展规划，与社会需求紧密对接，确立学校中长期发展目标。</w:t>
            </w:r>
          </w:p>
          <w:p w14:paraId="66E7D752">
            <w:pPr>
              <w:widowControl/>
              <w:shd w:val="clear"/>
              <w:spacing w:line="240" w:lineRule="auto"/>
              <w:rPr>
                <w:rFonts w:hint="eastAsia" w:ascii="宋体" w:hAnsi="宋体" w:eastAsia="宋体" w:cs="宋体"/>
                <w:sz w:val="21"/>
                <w:szCs w:val="21"/>
                <w:lang w:bidi="en-US"/>
              </w:rPr>
            </w:pPr>
            <w:r>
              <w:rPr>
                <w:rFonts w:hint="eastAsia" w:ascii="宋体" w:hAnsi="宋体" w:eastAsia="宋体" w:cs="宋体"/>
                <w:sz w:val="21"/>
                <w:szCs w:val="21"/>
                <w:lang w:bidi="en-US"/>
              </w:rPr>
              <w:t>9.分解和落实学校发展规划，制订学年、学期工作计划，指导教职工制定具体行动方案，并提供人、财、物等条件支持。</w:t>
            </w:r>
          </w:p>
          <w:p w14:paraId="01DF09BF">
            <w:pPr>
              <w:widowControl/>
              <w:shd w:val="clear"/>
              <w:spacing w:line="240" w:lineRule="auto"/>
              <w:rPr>
                <w:rFonts w:hint="eastAsia" w:ascii="宋体" w:hAnsi="宋体" w:eastAsia="宋体" w:cs="宋体"/>
                <w:sz w:val="21"/>
                <w:szCs w:val="21"/>
                <w:lang w:bidi="en-US"/>
              </w:rPr>
            </w:pPr>
            <w:r>
              <w:rPr>
                <w:rFonts w:hint="eastAsia" w:ascii="宋体" w:hAnsi="宋体" w:eastAsia="宋体" w:cs="宋体"/>
                <w:sz w:val="21"/>
                <w:szCs w:val="21"/>
                <w:lang w:bidi="en-US"/>
              </w:rPr>
              <w:t>10.监测学校发展规划的实施，根据实施情况修正学校发展规划，调整工作计划，完善行动方案。</w:t>
            </w:r>
          </w:p>
        </w:tc>
      </w:tr>
      <w:tr w14:paraId="20DA1E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75" w:type="dxa"/>
            <w:shd w:val="clear" w:color="auto" w:fill="auto"/>
            <w:tcMar>
              <w:top w:w="0" w:type="dxa"/>
              <w:left w:w="108" w:type="dxa"/>
              <w:bottom w:w="0" w:type="dxa"/>
              <w:right w:w="108" w:type="dxa"/>
            </w:tcMar>
            <w:vAlign w:val="center"/>
          </w:tcPr>
          <w:p w14:paraId="0A59DF33">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专业</w:t>
            </w:r>
          </w:p>
          <w:p w14:paraId="0F8D4BD8">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职责</w:t>
            </w:r>
          </w:p>
        </w:tc>
        <w:tc>
          <w:tcPr>
            <w:tcW w:w="7513" w:type="dxa"/>
            <w:gridSpan w:val="2"/>
            <w:shd w:val="clear" w:color="auto" w:fill="auto"/>
            <w:tcMar>
              <w:top w:w="0" w:type="dxa"/>
              <w:left w:w="108" w:type="dxa"/>
              <w:bottom w:w="0" w:type="dxa"/>
              <w:right w:w="108" w:type="dxa"/>
            </w:tcMar>
            <w:vAlign w:val="center"/>
          </w:tcPr>
          <w:p w14:paraId="695834DA">
            <w:pPr>
              <w:widowControl/>
              <w:shd w:val="clear"/>
              <w:spacing w:line="240" w:lineRule="auto"/>
              <w:jc w:val="center"/>
              <w:rPr>
                <w:rFonts w:hint="eastAsia" w:ascii="宋体" w:hAnsi="宋体" w:eastAsia="宋体" w:cs="宋体"/>
                <w:kern w:val="0"/>
                <w:sz w:val="21"/>
                <w:szCs w:val="21"/>
              </w:rPr>
            </w:pPr>
            <w:r>
              <w:rPr>
                <w:rFonts w:hint="eastAsia" w:ascii="宋体" w:hAnsi="宋体" w:eastAsia="宋体" w:cs="宋体"/>
                <w:b/>
                <w:kern w:val="0"/>
                <w:sz w:val="21"/>
                <w:szCs w:val="21"/>
              </w:rPr>
              <w:t>专业要求</w:t>
            </w:r>
          </w:p>
        </w:tc>
      </w:tr>
      <w:tr w14:paraId="204822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880" w:hRule="atLeast"/>
          <w:jc w:val="center"/>
        </w:trPr>
        <w:tc>
          <w:tcPr>
            <w:tcW w:w="875" w:type="dxa"/>
            <w:vMerge w:val="restart"/>
            <w:shd w:val="clear" w:color="auto" w:fill="auto"/>
            <w:tcMar>
              <w:top w:w="0" w:type="dxa"/>
              <w:left w:w="108" w:type="dxa"/>
              <w:bottom w:w="0" w:type="dxa"/>
              <w:right w:w="108" w:type="dxa"/>
            </w:tcMar>
            <w:vAlign w:val="center"/>
          </w:tcPr>
          <w:p w14:paraId="48A4AA89">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p w14:paraId="31896283">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营</w:t>
            </w:r>
          </w:p>
          <w:p w14:paraId="64613A6C">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造</w:t>
            </w:r>
          </w:p>
          <w:p w14:paraId="08E94768">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育</w:t>
            </w:r>
          </w:p>
          <w:p w14:paraId="0157F59B">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人</w:t>
            </w:r>
          </w:p>
          <w:p w14:paraId="7857A89D">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文</w:t>
            </w:r>
          </w:p>
          <w:p w14:paraId="02A69496">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化</w:t>
            </w:r>
          </w:p>
        </w:tc>
        <w:tc>
          <w:tcPr>
            <w:tcW w:w="651" w:type="dxa"/>
            <w:shd w:val="clear" w:color="auto" w:fill="auto"/>
            <w:tcMar>
              <w:top w:w="0" w:type="dxa"/>
              <w:left w:w="108" w:type="dxa"/>
              <w:bottom w:w="0" w:type="dxa"/>
              <w:right w:w="108" w:type="dxa"/>
            </w:tcMar>
            <w:vAlign w:val="center"/>
          </w:tcPr>
          <w:p w14:paraId="52886C76">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专业理解与认识</w:t>
            </w:r>
          </w:p>
        </w:tc>
        <w:tc>
          <w:tcPr>
            <w:tcW w:w="6862" w:type="dxa"/>
            <w:shd w:val="clear" w:color="auto" w:fill="auto"/>
            <w:tcMar>
              <w:top w:w="0" w:type="dxa"/>
              <w:left w:w="108" w:type="dxa"/>
              <w:bottom w:w="0" w:type="dxa"/>
              <w:right w:w="108" w:type="dxa"/>
            </w:tcMar>
            <w:vAlign w:val="center"/>
          </w:tcPr>
          <w:p w14:paraId="17DCDF40">
            <w:pPr>
              <w:shd w:val="clear"/>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11.把立德树人作为中等职业学校教育的根本任务，把德育工作摆在素质教育的首要位置，全面加强学校德育体系建设。</w:t>
            </w:r>
          </w:p>
          <w:p w14:paraId="76C89021">
            <w:pPr>
              <w:shd w:val="clear"/>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12.将学校文化建设作为学校德育工作的重要方面，注重农业、工业和服务业等不同产业领域文化育人的差异，把文化育人作为办学治校的重要内容与途径。</w:t>
            </w:r>
          </w:p>
          <w:p w14:paraId="78D92C78">
            <w:pPr>
              <w:shd w:val="clear"/>
              <w:adjustRightInd w:val="0"/>
              <w:snapToGrid w:val="0"/>
              <w:spacing w:line="240" w:lineRule="auto"/>
              <w:rPr>
                <w:rFonts w:hint="eastAsia" w:ascii="宋体" w:hAnsi="宋体" w:eastAsia="宋体" w:cs="宋体"/>
                <w:kern w:val="0"/>
                <w:sz w:val="21"/>
                <w:szCs w:val="21"/>
              </w:rPr>
            </w:pPr>
            <w:r>
              <w:rPr>
                <w:rFonts w:hint="eastAsia" w:ascii="宋体" w:hAnsi="宋体" w:eastAsia="宋体" w:cs="宋体"/>
                <w:sz w:val="21"/>
                <w:szCs w:val="21"/>
              </w:rPr>
              <w:t>13.积极培育和践行社会主义核心价值观，热爱与传承中华优秀传统文化，充分发挥中华优秀传统文化的时代意义与教育价值，重视地域优秀文化和优秀企业文化的重要价值。</w:t>
            </w:r>
          </w:p>
        </w:tc>
      </w:tr>
      <w:tr w14:paraId="3BA8E6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PrEx>
        <w:trPr>
          <w:trHeight w:val="1095" w:hRule="atLeast"/>
          <w:jc w:val="center"/>
        </w:trPr>
        <w:tc>
          <w:tcPr>
            <w:tcW w:w="875" w:type="dxa"/>
            <w:vMerge w:val="continue"/>
            <w:shd w:val="clear" w:color="auto" w:fill="auto"/>
            <w:vAlign w:val="center"/>
          </w:tcPr>
          <w:p w14:paraId="0DF59BB6">
            <w:pPr>
              <w:widowControl/>
              <w:shd w:val="clear"/>
              <w:spacing w:line="240" w:lineRule="auto"/>
              <w:jc w:val="center"/>
              <w:rPr>
                <w:rFonts w:hint="eastAsia" w:ascii="宋体" w:hAnsi="宋体" w:eastAsia="宋体" w:cs="宋体"/>
                <w:b/>
                <w:kern w:val="0"/>
                <w:sz w:val="21"/>
                <w:szCs w:val="21"/>
              </w:rPr>
            </w:pPr>
          </w:p>
        </w:tc>
        <w:tc>
          <w:tcPr>
            <w:tcW w:w="651" w:type="dxa"/>
            <w:shd w:val="clear" w:color="auto" w:fill="auto"/>
            <w:tcMar>
              <w:top w:w="0" w:type="dxa"/>
              <w:left w:w="108" w:type="dxa"/>
              <w:bottom w:w="0" w:type="dxa"/>
              <w:right w:w="108" w:type="dxa"/>
            </w:tcMar>
            <w:vAlign w:val="center"/>
          </w:tcPr>
          <w:p w14:paraId="68E211AF">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专业知识与方法</w:t>
            </w:r>
          </w:p>
        </w:tc>
        <w:tc>
          <w:tcPr>
            <w:tcW w:w="6862" w:type="dxa"/>
            <w:shd w:val="clear" w:color="auto" w:fill="auto"/>
            <w:tcMar>
              <w:top w:w="0" w:type="dxa"/>
              <w:left w:w="108" w:type="dxa"/>
              <w:bottom w:w="0" w:type="dxa"/>
              <w:right w:w="108" w:type="dxa"/>
            </w:tcMar>
            <w:vAlign w:val="center"/>
          </w:tcPr>
          <w:p w14:paraId="18357449">
            <w:pPr>
              <w:shd w:val="clear"/>
              <w:spacing w:line="240" w:lineRule="auto"/>
              <w:rPr>
                <w:rFonts w:hint="eastAsia" w:ascii="宋体" w:hAnsi="宋体" w:eastAsia="宋体" w:cs="宋体"/>
                <w:bCs/>
                <w:kern w:val="0"/>
                <w:sz w:val="21"/>
                <w:szCs w:val="21"/>
              </w:rPr>
            </w:pPr>
            <w:r>
              <w:rPr>
                <w:rFonts w:hint="eastAsia" w:ascii="宋体" w:hAnsi="宋体" w:eastAsia="宋体" w:cs="宋体"/>
                <w:bCs/>
                <w:kern w:val="0"/>
                <w:sz w:val="21"/>
                <w:szCs w:val="21"/>
              </w:rPr>
              <w:t>14.广泛涉猎自然科学与人文社会科学知识，掌握必要的艺术基础知识，具有良好的艺术修养和艺术欣赏能力。</w:t>
            </w:r>
          </w:p>
          <w:p w14:paraId="1DADA4CB">
            <w:pPr>
              <w:shd w:val="clear"/>
              <w:spacing w:line="240" w:lineRule="auto"/>
              <w:rPr>
                <w:rFonts w:hint="eastAsia" w:ascii="宋体" w:hAnsi="宋体" w:eastAsia="宋体" w:cs="宋体"/>
                <w:bCs/>
                <w:kern w:val="0"/>
                <w:sz w:val="21"/>
                <w:szCs w:val="21"/>
              </w:rPr>
            </w:pPr>
            <w:r>
              <w:rPr>
                <w:rFonts w:hint="eastAsia" w:ascii="宋体" w:hAnsi="宋体" w:eastAsia="宋体" w:cs="宋体"/>
                <w:bCs/>
                <w:kern w:val="0"/>
                <w:sz w:val="21"/>
                <w:szCs w:val="21"/>
              </w:rPr>
              <w:t>15.了解学校文化建设的基本理论，掌握促进产业文化、企业文化、职业文化融入学校教育的方法和途径。</w:t>
            </w:r>
          </w:p>
          <w:p w14:paraId="7B8800E6">
            <w:pPr>
              <w:shd w:val="clear"/>
              <w:spacing w:line="240" w:lineRule="auto"/>
              <w:rPr>
                <w:rFonts w:hint="eastAsia" w:ascii="宋体" w:hAnsi="宋体" w:eastAsia="宋体" w:cs="宋体"/>
                <w:b/>
                <w:bCs/>
                <w:kern w:val="0"/>
                <w:sz w:val="21"/>
                <w:szCs w:val="21"/>
                <w:u w:val="double"/>
              </w:rPr>
            </w:pPr>
            <w:r>
              <w:rPr>
                <w:rFonts w:hint="eastAsia" w:ascii="宋体" w:hAnsi="宋体" w:eastAsia="宋体" w:cs="宋体"/>
                <w:bCs/>
                <w:kern w:val="0"/>
                <w:sz w:val="21"/>
                <w:szCs w:val="21"/>
              </w:rPr>
              <w:t>16.掌握学生思想品德、职业道德形成以及健康心理发展的特点、规律及其教育方法。</w:t>
            </w:r>
          </w:p>
        </w:tc>
      </w:tr>
      <w:tr w14:paraId="0B6FEC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292" w:hRule="atLeast"/>
          <w:jc w:val="center"/>
        </w:trPr>
        <w:tc>
          <w:tcPr>
            <w:tcW w:w="875" w:type="dxa"/>
            <w:vMerge w:val="continue"/>
            <w:shd w:val="clear" w:color="auto" w:fill="auto"/>
            <w:vAlign w:val="center"/>
          </w:tcPr>
          <w:p w14:paraId="3BB82A46">
            <w:pPr>
              <w:widowControl/>
              <w:shd w:val="clear"/>
              <w:spacing w:line="240" w:lineRule="auto"/>
              <w:jc w:val="center"/>
              <w:rPr>
                <w:rFonts w:hint="eastAsia" w:ascii="宋体" w:hAnsi="宋体" w:eastAsia="宋体" w:cs="宋体"/>
                <w:b/>
                <w:kern w:val="0"/>
                <w:sz w:val="21"/>
                <w:szCs w:val="21"/>
              </w:rPr>
            </w:pPr>
          </w:p>
        </w:tc>
        <w:tc>
          <w:tcPr>
            <w:tcW w:w="651" w:type="dxa"/>
            <w:shd w:val="clear" w:color="auto" w:fill="auto"/>
            <w:tcMar>
              <w:top w:w="0" w:type="dxa"/>
              <w:left w:w="108" w:type="dxa"/>
              <w:bottom w:w="0" w:type="dxa"/>
              <w:right w:w="108" w:type="dxa"/>
            </w:tcMar>
            <w:vAlign w:val="center"/>
          </w:tcPr>
          <w:p w14:paraId="7CB94539">
            <w:pPr>
              <w:widowControl/>
              <w:shd w:val="clear"/>
              <w:spacing w:line="240" w:lineRule="auto"/>
              <w:rPr>
                <w:rFonts w:hint="eastAsia" w:ascii="宋体" w:hAnsi="宋体" w:eastAsia="宋体" w:cs="宋体"/>
                <w:b/>
                <w:kern w:val="0"/>
                <w:sz w:val="21"/>
                <w:szCs w:val="21"/>
              </w:rPr>
            </w:pPr>
            <w:r>
              <w:rPr>
                <w:rFonts w:hint="eastAsia" w:ascii="宋体" w:hAnsi="宋体" w:eastAsia="宋体" w:cs="宋体"/>
                <w:b/>
                <w:kern w:val="0"/>
                <w:sz w:val="21"/>
                <w:szCs w:val="21"/>
              </w:rPr>
              <w:t>专业能力与行为</w:t>
            </w:r>
          </w:p>
        </w:tc>
        <w:tc>
          <w:tcPr>
            <w:tcW w:w="6862" w:type="dxa"/>
            <w:shd w:val="clear" w:color="auto" w:fill="auto"/>
            <w:tcMar>
              <w:top w:w="0" w:type="dxa"/>
              <w:left w:w="108" w:type="dxa"/>
              <w:bottom w:w="0" w:type="dxa"/>
              <w:right w:w="108" w:type="dxa"/>
            </w:tcMar>
            <w:vAlign w:val="center"/>
          </w:tcPr>
          <w:p w14:paraId="2E95CB97">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17.加强校园自然环境和人文环境建设，以体现职业教育理念和学校办学特色的校训、校歌、校徽、校标等为重要载体，树立优良的校风、教风、学风。</w:t>
            </w:r>
          </w:p>
          <w:p w14:paraId="0CD80AAB">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18.精心设计和组织丰富多彩、积极向上的文艺体育活动、技能展示活动和社会实践活动，积极组织开展创业创新、职业生涯规划、礼仪规范等主题教育活动，形成爱学习、爱劳动、爱祖国活动的有效形式和长效机制。</w:t>
            </w:r>
          </w:p>
          <w:p w14:paraId="7A06E12C">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19.建设绿色健康的校园信息网络，向师生推荐优秀的精神文化作品和劳动模范、创业典型、技术能手的先进事迹，努力防范不良的流行文化、网络文化和学校周边环境对学生的负面影响。</w:t>
            </w:r>
          </w:p>
          <w:p w14:paraId="173D7F05">
            <w:pPr>
              <w:widowControl/>
              <w:shd w:val="clear"/>
              <w:spacing w:line="240" w:lineRule="auto"/>
              <w:rPr>
                <w:rFonts w:hint="eastAsia" w:ascii="宋体" w:hAnsi="宋体" w:eastAsia="宋体" w:cs="宋体"/>
                <w:bCs/>
                <w:kern w:val="0"/>
                <w:sz w:val="21"/>
                <w:szCs w:val="21"/>
              </w:rPr>
            </w:pPr>
            <w:r>
              <w:rPr>
                <w:rFonts w:hint="eastAsia" w:ascii="宋体" w:hAnsi="宋体" w:eastAsia="宋体" w:cs="宋体"/>
                <w:kern w:val="0"/>
                <w:sz w:val="21"/>
                <w:szCs w:val="21"/>
              </w:rPr>
              <w:t>20.凝聚学校文化建设力量，推进优秀企业文化进校园，发挥教师、学生及社团的主体作用，发挥各级各类公共文化设施、专业实践活动基地和实训基地的德育功能，为共青团、学生社团、班集体活动开展提供必要条件，保证活动时间。</w:t>
            </w:r>
          </w:p>
        </w:tc>
      </w:tr>
      <w:tr w14:paraId="6BBA2E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PrEx>
        <w:trPr>
          <w:trHeight w:val="856" w:hRule="atLeast"/>
          <w:jc w:val="center"/>
        </w:trPr>
        <w:tc>
          <w:tcPr>
            <w:tcW w:w="875" w:type="dxa"/>
            <w:shd w:val="clear" w:color="auto" w:fill="auto"/>
            <w:tcMar>
              <w:top w:w="0" w:type="dxa"/>
              <w:left w:w="108" w:type="dxa"/>
              <w:bottom w:w="0" w:type="dxa"/>
              <w:right w:w="108" w:type="dxa"/>
            </w:tcMar>
            <w:vAlign w:val="center"/>
          </w:tcPr>
          <w:p w14:paraId="5F78DB6F">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专业</w:t>
            </w:r>
          </w:p>
          <w:p w14:paraId="0AAD39FD">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职责</w:t>
            </w:r>
          </w:p>
        </w:tc>
        <w:tc>
          <w:tcPr>
            <w:tcW w:w="7513" w:type="dxa"/>
            <w:gridSpan w:val="2"/>
            <w:shd w:val="clear" w:color="auto" w:fill="auto"/>
            <w:tcMar>
              <w:top w:w="0" w:type="dxa"/>
              <w:left w:w="108" w:type="dxa"/>
              <w:bottom w:w="0" w:type="dxa"/>
              <w:right w:w="108" w:type="dxa"/>
            </w:tcMar>
            <w:vAlign w:val="center"/>
          </w:tcPr>
          <w:p w14:paraId="3EC7FC67">
            <w:pPr>
              <w:widowControl/>
              <w:shd w:val="clear"/>
              <w:spacing w:line="240" w:lineRule="auto"/>
              <w:jc w:val="center"/>
              <w:rPr>
                <w:rFonts w:hint="eastAsia" w:ascii="宋体" w:hAnsi="宋体" w:eastAsia="宋体" w:cs="宋体"/>
                <w:kern w:val="0"/>
                <w:sz w:val="21"/>
                <w:szCs w:val="21"/>
              </w:rPr>
            </w:pPr>
            <w:r>
              <w:rPr>
                <w:rFonts w:hint="eastAsia" w:ascii="宋体" w:hAnsi="宋体" w:eastAsia="宋体" w:cs="宋体"/>
                <w:b/>
                <w:kern w:val="0"/>
                <w:sz w:val="21"/>
                <w:szCs w:val="21"/>
              </w:rPr>
              <w:t>专业要求</w:t>
            </w:r>
          </w:p>
        </w:tc>
      </w:tr>
      <w:tr w14:paraId="202797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 w:hRule="atLeast"/>
          <w:jc w:val="center"/>
        </w:trPr>
        <w:tc>
          <w:tcPr>
            <w:tcW w:w="875" w:type="dxa"/>
            <w:vMerge w:val="restart"/>
            <w:shd w:val="clear" w:color="auto" w:fill="auto"/>
            <w:tcMar>
              <w:top w:w="0" w:type="dxa"/>
              <w:left w:w="108" w:type="dxa"/>
              <w:bottom w:w="0" w:type="dxa"/>
              <w:right w:w="108" w:type="dxa"/>
            </w:tcMar>
            <w:vAlign w:val="center"/>
          </w:tcPr>
          <w:p w14:paraId="3EB50D29">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p w14:paraId="03A90DFC">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领</w:t>
            </w:r>
          </w:p>
          <w:p w14:paraId="54575192">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导</w:t>
            </w:r>
          </w:p>
          <w:p w14:paraId="44D404AC">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课</w:t>
            </w:r>
          </w:p>
          <w:p w14:paraId="062EF76B">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程</w:t>
            </w:r>
          </w:p>
          <w:p w14:paraId="02019A73">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教</w:t>
            </w:r>
          </w:p>
          <w:p w14:paraId="53C54EDE">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学</w:t>
            </w:r>
          </w:p>
        </w:tc>
        <w:tc>
          <w:tcPr>
            <w:tcW w:w="651" w:type="dxa"/>
            <w:shd w:val="clear" w:color="auto" w:fill="auto"/>
            <w:tcMar>
              <w:top w:w="0" w:type="dxa"/>
              <w:left w:w="108" w:type="dxa"/>
              <w:bottom w:w="0" w:type="dxa"/>
              <w:right w:w="108" w:type="dxa"/>
            </w:tcMar>
            <w:vAlign w:val="center"/>
          </w:tcPr>
          <w:p w14:paraId="65EAE945">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专业理解与认识</w:t>
            </w:r>
          </w:p>
        </w:tc>
        <w:tc>
          <w:tcPr>
            <w:tcW w:w="6862" w:type="dxa"/>
            <w:shd w:val="clear" w:color="auto" w:fill="auto"/>
            <w:tcMar>
              <w:top w:w="0" w:type="dxa"/>
              <w:left w:w="108" w:type="dxa"/>
              <w:bottom w:w="0" w:type="dxa"/>
              <w:right w:w="108" w:type="dxa"/>
            </w:tcMar>
            <w:vAlign w:val="center"/>
          </w:tcPr>
          <w:p w14:paraId="5ACAD3AB">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21.坚持产教融合、校企合作、工学结合、知行合一，面向全体学生，因材施教，在保障学生技术技能培养质量的基础上，加强文化基础教育。</w:t>
            </w:r>
          </w:p>
          <w:p w14:paraId="0B3F6D97">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22.遵循职业教育教学规律和技术技能人才成长规律，着力培养学生的职业道德、职业精神、职业技能和就业创业能力。</w:t>
            </w:r>
          </w:p>
          <w:p w14:paraId="53C7F22D">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23.尊重教师的教学经验和智慧，注重行业企业专业技术人员的参与，积极推进职业教育教学改革与创新。</w:t>
            </w:r>
          </w:p>
        </w:tc>
      </w:tr>
      <w:tr w14:paraId="5F3768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9" w:hRule="atLeast"/>
          <w:jc w:val="center"/>
        </w:trPr>
        <w:tc>
          <w:tcPr>
            <w:tcW w:w="875" w:type="dxa"/>
            <w:vMerge w:val="continue"/>
            <w:shd w:val="clear" w:color="auto" w:fill="auto"/>
            <w:vAlign w:val="center"/>
          </w:tcPr>
          <w:p w14:paraId="2443F791">
            <w:pPr>
              <w:widowControl/>
              <w:shd w:val="clear"/>
              <w:spacing w:line="240" w:lineRule="auto"/>
              <w:jc w:val="center"/>
              <w:rPr>
                <w:rFonts w:hint="eastAsia" w:ascii="宋体" w:hAnsi="宋体" w:eastAsia="宋体" w:cs="宋体"/>
                <w:b/>
                <w:kern w:val="0"/>
                <w:sz w:val="21"/>
                <w:szCs w:val="21"/>
              </w:rPr>
            </w:pPr>
          </w:p>
        </w:tc>
        <w:tc>
          <w:tcPr>
            <w:tcW w:w="651" w:type="dxa"/>
            <w:shd w:val="clear" w:color="auto" w:fill="auto"/>
            <w:tcMar>
              <w:top w:w="0" w:type="dxa"/>
              <w:left w:w="108" w:type="dxa"/>
              <w:bottom w:w="0" w:type="dxa"/>
              <w:right w:w="108" w:type="dxa"/>
            </w:tcMar>
            <w:vAlign w:val="center"/>
          </w:tcPr>
          <w:p w14:paraId="0997B3A4">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专业知识与方法</w:t>
            </w:r>
          </w:p>
        </w:tc>
        <w:tc>
          <w:tcPr>
            <w:tcW w:w="6862" w:type="dxa"/>
            <w:shd w:val="clear" w:color="auto" w:fill="auto"/>
            <w:tcMar>
              <w:top w:w="0" w:type="dxa"/>
              <w:left w:w="108" w:type="dxa"/>
              <w:bottom w:w="0" w:type="dxa"/>
              <w:right w:w="108" w:type="dxa"/>
            </w:tcMar>
            <w:vAlign w:val="center"/>
          </w:tcPr>
          <w:p w14:paraId="7FC37D5A">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24.掌握学校开设专业的培养目标和教学标准，了解国内外职业教育课程与教学改革经验。</w:t>
            </w:r>
          </w:p>
          <w:p w14:paraId="6EA19759">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25.熟悉职业教育专业建设、课程开发、教材建设、教学实施与评价的相关政策和知识。</w:t>
            </w:r>
          </w:p>
          <w:p w14:paraId="5C7DC057">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26.掌握信息技术在教育领域应用的一般原理与方法。</w:t>
            </w:r>
          </w:p>
        </w:tc>
      </w:tr>
      <w:tr w14:paraId="2099B5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23" w:hRule="atLeast"/>
          <w:jc w:val="center"/>
        </w:trPr>
        <w:tc>
          <w:tcPr>
            <w:tcW w:w="875" w:type="dxa"/>
            <w:vMerge w:val="continue"/>
            <w:shd w:val="clear" w:color="auto" w:fill="auto"/>
            <w:vAlign w:val="center"/>
          </w:tcPr>
          <w:p w14:paraId="01A7055E">
            <w:pPr>
              <w:widowControl/>
              <w:shd w:val="clear"/>
              <w:spacing w:line="240" w:lineRule="auto"/>
              <w:jc w:val="center"/>
              <w:rPr>
                <w:rFonts w:hint="eastAsia" w:ascii="宋体" w:hAnsi="宋体" w:eastAsia="宋体" w:cs="宋体"/>
                <w:b/>
                <w:kern w:val="0"/>
                <w:sz w:val="21"/>
                <w:szCs w:val="21"/>
              </w:rPr>
            </w:pPr>
          </w:p>
        </w:tc>
        <w:tc>
          <w:tcPr>
            <w:tcW w:w="651" w:type="dxa"/>
            <w:shd w:val="clear" w:color="auto" w:fill="auto"/>
            <w:tcMar>
              <w:top w:w="0" w:type="dxa"/>
              <w:left w:w="108" w:type="dxa"/>
              <w:bottom w:w="0" w:type="dxa"/>
              <w:right w:w="108" w:type="dxa"/>
            </w:tcMar>
            <w:vAlign w:val="center"/>
          </w:tcPr>
          <w:p w14:paraId="3E5936FE">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专业能力与行为</w:t>
            </w:r>
          </w:p>
        </w:tc>
        <w:tc>
          <w:tcPr>
            <w:tcW w:w="6862" w:type="dxa"/>
            <w:shd w:val="clear" w:color="auto" w:fill="auto"/>
            <w:tcMar>
              <w:top w:w="0" w:type="dxa"/>
              <w:left w:w="108" w:type="dxa"/>
              <w:bottom w:w="0" w:type="dxa"/>
              <w:right w:w="108" w:type="dxa"/>
            </w:tcMar>
            <w:vAlign w:val="center"/>
          </w:tcPr>
          <w:p w14:paraId="1A57D387">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27.根据区域经济社会发展的需要，对接职业和岗位需求，在政府、行业、企业等方面指导下开展专业建设。</w:t>
            </w:r>
          </w:p>
          <w:p w14:paraId="0FDBA3B8">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28.认真落实国家颁布的中等职业学校专业教学标准，合理设置公共基础课和专业技能课，加强法治教育，关注学生心理健康和青春期教育，推动校本课程的开发与实施。落实综合实训、顶岗实习等实践教学的有关要求。</w:t>
            </w:r>
          </w:p>
          <w:p w14:paraId="3DE260A7">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29.建立听课与评课制度，深入课堂听课并对课堂教学进行指导，每学期听评课不低于地方教育行政部门规定的课时数量。</w:t>
            </w:r>
          </w:p>
          <w:p w14:paraId="2C73A188">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30.积极组织开展教研活动和教学改革，推行项目教学、案例教学、工作过程导向教学等教学模式，推进信息技术与教育教学深度融合，建立健全教育教学评价制度。</w:t>
            </w:r>
          </w:p>
        </w:tc>
      </w:tr>
      <w:tr w14:paraId="1EF176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PrEx>
        <w:trPr>
          <w:trHeight w:val="454" w:hRule="atLeast"/>
          <w:jc w:val="center"/>
        </w:trPr>
        <w:tc>
          <w:tcPr>
            <w:tcW w:w="875" w:type="dxa"/>
            <w:shd w:val="clear" w:color="auto" w:fill="auto"/>
            <w:tcMar>
              <w:top w:w="0" w:type="dxa"/>
              <w:left w:w="108" w:type="dxa"/>
              <w:bottom w:w="0" w:type="dxa"/>
              <w:right w:w="108" w:type="dxa"/>
            </w:tcMar>
            <w:vAlign w:val="center"/>
          </w:tcPr>
          <w:p w14:paraId="1B8269D2">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专业</w:t>
            </w:r>
          </w:p>
          <w:p w14:paraId="0AC9E843">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职责</w:t>
            </w:r>
          </w:p>
        </w:tc>
        <w:tc>
          <w:tcPr>
            <w:tcW w:w="7513" w:type="dxa"/>
            <w:gridSpan w:val="2"/>
            <w:shd w:val="clear" w:color="auto" w:fill="auto"/>
            <w:tcMar>
              <w:top w:w="0" w:type="dxa"/>
              <w:left w:w="108" w:type="dxa"/>
              <w:bottom w:w="0" w:type="dxa"/>
              <w:right w:w="108" w:type="dxa"/>
            </w:tcMar>
            <w:vAlign w:val="center"/>
          </w:tcPr>
          <w:p w14:paraId="2059B53F">
            <w:pPr>
              <w:widowControl/>
              <w:shd w:val="clear"/>
              <w:spacing w:line="240" w:lineRule="auto"/>
              <w:jc w:val="center"/>
              <w:rPr>
                <w:rFonts w:hint="eastAsia" w:ascii="宋体" w:hAnsi="宋体" w:eastAsia="宋体" w:cs="宋体"/>
                <w:kern w:val="0"/>
                <w:sz w:val="21"/>
                <w:szCs w:val="21"/>
              </w:rPr>
            </w:pPr>
            <w:r>
              <w:rPr>
                <w:rFonts w:hint="eastAsia" w:ascii="宋体" w:hAnsi="宋体" w:eastAsia="宋体" w:cs="宋体"/>
                <w:b/>
                <w:kern w:val="0"/>
                <w:sz w:val="21"/>
                <w:szCs w:val="21"/>
              </w:rPr>
              <w:t>专业要求</w:t>
            </w:r>
          </w:p>
        </w:tc>
      </w:tr>
      <w:tr w14:paraId="3D5993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PrEx>
        <w:trPr>
          <w:trHeight w:val="30" w:hRule="atLeast"/>
          <w:jc w:val="center"/>
        </w:trPr>
        <w:tc>
          <w:tcPr>
            <w:tcW w:w="875" w:type="dxa"/>
            <w:vMerge w:val="restart"/>
            <w:shd w:val="clear" w:color="auto" w:fill="auto"/>
            <w:tcMar>
              <w:top w:w="0" w:type="dxa"/>
              <w:left w:w="108" w:type="dxa"/>
              <w:bottom w:w="0" w:type="dxa"/>
              <w:right w:w="108" w:type="dxa"/>
            </w:tcMar>
            <w:vAlign w:val="center"/>
          </w:tcPr>
          <w:p w14:paraId="58997B2D">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四</w:t>
            </w:r>
          </w:p>
          <w:p w14:paraId="470B8595">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引</w:t>
            </w:r>
          </w:p>
          <w:p w14:paraId="02A707ED">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领</w:t>
            </w:r>
          </w:p>
          <w:p w14:paraId="750B908A">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教</w:t>
            </w:r>
          </w:p>
          <w:p w14:paraId="7F346BC2">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师</w:t>
            </w:r>
          </w:p>
          <w:p w14:paraId="35D6D89E">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成</w:t>
            </w:r>
          </w:p>
          <w:p w14:paraId="232D5CBA">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长</w:t>
            </w:r>
          </w:p>
        </w:tc>
        <w:tc>
          <w:tcPr>
            <w:tcW w:w="651" w:type="dxa"/>
            <w:shd w:val="clear" w:color="auto" w:fill="auto"/>
            <w:tcMar>
              <w:top w:w="0" w:type="dxa"/>
              <w:left w:w="108" w:type="dxa"/>
              <w:bottom w:w="0" w:type="dxa"/>
              <w:right w:w="108" w:type="dxa"/>
            </w:tcMar>
            <w:vAlign w:val="center"/>
          </w:tcPr>
          <w:p w14:paraId="18165FEB">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专业理解与认识</w:t>
            </w:r>
          </w:p>
        </w:tc>
        <w:tc>
          <w:tcPr>
            <w:tcW w:w="6862" w:type="dxa"/>
            <w:shd w:val="clear" w:color="auto" w:fill="auto"/>
            <w:tcMar>
              <w:top w:w="0" w:type="dxa"/>
              <w:left w:w="108" w:type="dxa"/>
              <w:bottom w:w="0" w:type="dxa"/>
              <w:right w:w="108" w:type="dxa"/>
            </w:tcMar>
            <w:vAlign w:val="center"/>
          </w:tcPr>
          <w:p w14:paraId="1584ED87">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31.教师是学校改革发展和教育教学质量提高的主体，关心、尊重、信任、团结和赏识每一位教师。</w:t>
            </w:r>
          </w:p>
          <w:p w14:paraId="5C7D7C10">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32.遵循职教教师成长发展规律，激发教师发展的内在动力。</w:t>
            </w:r>
          </w:p>
          <w:p w14:paraId="54528D60">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33.校长是教师专业发展的引领者和第一责任人，将学校与合作企业作为教师实现专业发展的主阵地。</w:t>
            </w:r>
          </w:p>
        </w:tc>
      </w:tr>
      <w:tr w14:paraId="3D67B6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PrEx>
        <w:trPr>
          <w:trHeight w:val="1115" w:hRule="atLeast"/>
          <w:jc w:val="center"/>
        </w:trPr>
        <w:tc>
          <w:tcPr>
            <w:tcW w:w="875" w:type="dxa"/>
            <w:vMerge w:val="continue"/>
            <w:shd w:val="clear" w:color="auto" w:fill="auto"/>
            <w:vAlign w:val="center"/>
          </w:tcPr>
          <w:p w14:paraId="2A29B5F4">
            <w:pPr>
              <w:widowControl/>
              <w:shd w:val="clear"/>
              <w:spacing w:line="240" w:lineRule="auto"/>
              <w:jc w:val="center"/>
              <w:rPr>
                <w:rFonts w:hint="eastAsia" w:ascii="宋体" w:hAnsi="宋体" w:eastAsia="宋体" w:cs="宋体"/>
                <w:b/>
                <w:kern w:val="0"/>
                <w:sz w:val="21"/>
                <w:szCs w:val="21"/>
              </w:rPr>
            </w:pPr>
          </w:p>
        </w:tc>
        <w:tc>
          <w:tcPr>
            <w:tcW w:w="651" w:type="dxa"/>
            <w:shd w:val="clear" w:color="auto" w:fill="auto"/>
            <w:tcMar>
              <w:top w:w="0" w:type="dxa"/>
              <w:left w:w="108" w:type="dxa"/>
              <w:bottom w:w="0" w:type="dxa"/>
              <w:right w:w="108" w:type="dxa"/>
            </w:tcMar>
            <w:vAlign w:val="center"/>
          </w:tcPr>
          <w:p w14:paraId="548C493B">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专业知识与方法</w:t>
            </w:r>
          </w:p>
        </w:tc>
        <w:tc>
          <w:tcPr>
            <w:tcW w:w="6862" w:type="dxa"/>
            <w:shd w:val="clear" w:color="auto" w:fill="auto"/>
            <w:tcMar>
              <w:top w:w="0" w:type="dxa"/>
              <w:left w:w="108" w:type="dxa"/>
              <w:bottom w:w="0" w:type="dxa"/>
              <w:right w:w="108" w:type="dxa"/>
            </w:tcMar>
            <w:vAlign w:val="center"/>
          </w:tcPr>
          <w:p w14:paraId="091AD8D8">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34.掌握中等职业学校教师专业标准，把握职业学校教师文化素养和职业素养要求，掌握“双师型”教师队伍建设的途径和方法。</w:t>
            </w:r>
          </w:p>
          <w:p w14:paraId="3D2806B1">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35.掌握职业学校教师专业发展的理论以及指导教师开展教育教学实践与研究的方法。</w:t>
            </w:r>
          </w:p>
          <w:p w14:paraId="06A8A49C">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36.掌握学习型组织建设的方法、教师继续教育的主要途径和激励教师主动发展的策略。</w:t>
            </w:r>
          </w:p>
        </w:tc>
      </w:tr>
      <w:tr w14:paraId="6A4A40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0" w:hRule="atLeast"/>
          <w:jc w:val="center"/>
        </w:trPr>
        <w:tc>
          <w:tcPr>
            <w:tcW w:w="875" w:type="dxa"/>
            <w:vMerge w:val="continue"/>
            <w:shd w:val="clear" w:color="auto" w:fill="auto"/>
            <w:vAlign w:val="center"/>
          </w:tcPr>
          <w:p w14:paraId="3FF5F1F0">
            <w:pPr>
              <w:widowControl/>
              <w:shd w:val="clear"/>
              <w:spacing w:line="240" w:lineRule="auto"/>
              <w:jc w:val="center"/>
              <w:rPr>
                <w:rFonts w:hint="eastAsia" w:ascii="宋体" w:hAnsi="宋体" w:eastAsia="宋体" w:cs="宋体"/>
                <w:b/>
                <w:kern w:val="0"/>
                <w:sz w:val="21"/>
                <w:szCs w:val="21"/>
              </w:rPr>
            </w:pPr>
          </w:p>
        </w:tc>
        <w:tc>
          <w:tcPr>
            <w:tcW w:w="651" w:type="dxa"/>
            <w:shd w:val="clear" w:color="auto" w:fill="auto"/>
            <w:tcMar>
              <w:top w:w="0" w:type="dxa"/>
              <w:left w:w="108" w:type="dxa"/>
              <w:bottom w:w="0" w:type="dxa"/>
              <w:right w:w="108" w:type="dxa"/>
            </w:tcMar>
            <w:vAlign w:val="center"/>
          </w:tcPr>
          <w:p w14:paraId="12BF83E1">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专业能力与行为</w:t>
            </w:r>
          </w:p>
        </w:tc>
        <w:tc>
          <w:tcPr>
            <w:tcW w:w="6862" w:type="dxa"/>
            <w:shd w:val="clear" w:color="auto" w:fill="auto"/>
            <w:tcMar>
              <w:top w:w="0" w:type="dxa"/>
              <w:left w:w="108" w:type="dxa"/>
              <w:bottom w:w="0" w:type="dxa"/>
              <w:right w:w="108" w:type="dxa"/>
            </w:tcMar>
            <w:vAlign w:val="center"/>
          </w:tcPr>
          <w:p w14:paraId="213D7DF3">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37.建立健全教师专业发展的制度，落实五年一周期的教师全员培训制度和教师企业实践制度，推行校本教研，完善教研训一体的机制。</w:t>
            </w:r>
          </w:p>
          <w:p w14:paraId="420498D8">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38.关注每一位教师的发展，指导教师根据自身发展特点制定专业发展计划，加强专业带头人和青年教师培养，为兼职教师创造良好的工作环境。</w:t>
            </w:r>
          </w:p>
          <w:p w14:paraId="08FB554E">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39.落实中等职业学校教师职业道德规范要求和违反职业道德行为处理办法，扎实开展师德师风教育，建立健全教育、宣传、考核、监督与奖惩相结合的师德建设工作机制，引导支持教师坚定理想信念、提高道德情操、掌握扎实学识、秉持仁爱之心，不断提升教师的精神境界。</w:t>
            </w:r>
          </w:p>
          <w:p w14:paraId="17BADF7C">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40.维护和保障教师合法权益和待遇，关心教师身心健康，建立优教优酬的激励机制。</w:t>
            </w:r>
          </w:p>
        </w:tc>
      </w:tr>
      <w:tr w14:paraId="0D6A4C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875" w:type="dxa"/>
            <w:shd w:val="clear" w:color="auto" w:fill="auto"/>
            <w:tcMar>
              <w:top w:w="0" w:type="dxa"/>
              <w:left w:w="108" w:type="dxa"/>
              <w:bottom w:w="0" w:type="dxa"/>
              <w:right w:w="108" w:type="dxa"/>
            </w:tcMar>
            <w:vAlign w:val="center"/>
          </w:tcPr>
          <w:p w14:paraId="22E01366">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专业</w:t>
            </w:r>
          </w:p>
          <w:p w14:paraId="0A2FFD88">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职责</w:t>
            </w:r>
          </w:p>
        </w:tc>
        <w:tc>
          <w:tcPr>
            <w:tcW w:w="7513" w:type="dxa"/>
            <w:gridSpan w:val="2"/>
            <w:shd w:val="clear" w:color="auto" w:fill="auto"/>
            <w:tcMar>
              <w:top w:w="0" w:type="dxa"/>
              <w:left w:w="108" w:type="dxa"/>
              <w:bottom w:w="0" w:type="dxa"/>
              <w:right w:w="108" w:type="dxa"/>
            </w:tcMar>
            <w:vAlign w:val="center"/>
          </w:tcPr>
          <w:p w14:paraId="1682B474">
            <w:pPr>
              <w:widowControl/>
              <w:shd w:val="clear"/>
              <w:spacing w:line="240" w:lineRule="auto"/>
              <w:jc w:val="center"/>
              <w:rPr>
                <w:rFonts w:hint="eastAsia" w:ascii="宋体" w:hAnsi="宋体" w:eastAsia="宋体" w:cs="宋体"/>
                <w:kern w:val="0"/>
                <w:sz w:val="21"/>
                <w:szCs w:val="21"/>
              </w:rPr>
            </w:pPr>
            <w:r>
              <w:rPr>
                <w:rFonts w:hint="eastAsia" w:ascii="宋体" w:hAnsi="宋体" w:eastAsia="宋体" w:cs="宋体"/>
                <w:b/>
                <w:kern w:val="0"/>
                <w:sz w:val="21"/>
                <w:szCs w:val="21"/>
              </w:rPr>
              <w:t>专业要求</w:t>
            </w:r>
          </w:p>
        </w:tc>
      </w:tr>
      <w:tr w14:paraId="5F3787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0" w:hRule="atLeast"/>
          <w:jc w:val="center"/>
        </w:trPr>
        <w:tc>
          <w:tcPr>
            <w:tcW w:w="875" w:type="dxa"/>
            <w:vMerge w:val="restart"/>
            <w:shd w:val="clear" w:color="auto" w:fill="auto"/>
            <w:tcMar>
              <w:top w:w="0" w:type="dxa"/>
              <w:left w:w="108" w:type="dxa"/>
              <w:bottom w:w="0" w:type="dxa"/>
              <w:right w:w="108" w:type="dxa"/>
            </w:tcMar>
            <w:vAlign w:val="center"/>
          </w:tcPr>
          <w:p w14:paraId="35C8321E">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五</w:t>
            </w:r>
          </w:p>
          <w:p w14:paraId="6EDA3271">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优</w:t>
            </w:r>
          </w:p>
          <w:p w14:paraId="1CD2A308">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化</w:t>
            </w:r>
          </w:p>
          <w:p w14:paraId="1CF71E0B">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内</w:t>
            </w:r>
          </w:p>
          <w:p w14:paraId="25FAF8EA">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部</w:t>
            </w:r>
          </w:p>
          <w:p w14:paraId="5503BC6F">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管</w:t>
            </w:r>
          </w:p>
          <w:p w14:paraId="4C3E691B">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理</w:t>
            </w:r>
          </w:p>
        </w:tc>
        <w:tc>
          <w:tcPr>
            <w:tcW w:w="651" w:type="dxa"/>
            <w:shd w:val="clear" w:color="auto" w:fill="auto"/>
            <w:tcMar>
              <w:top w:w="0" w:type="dxa"/>
              <w:left w:w="108" w:type="dxa"/>
              <w:bottom w:w="0" w:type="dxa"/>
              <w:right w:w="108" w:type="dxa"/>
            </w:tcMar>
            <w:vAlign w:val="center"/>
          </w:tcPr>
          <w:p w14:paraId="2C1904D6">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专业理解与认识</w:t>
            </w:r>
          </w:p>
        </w:tc>
        <w:tc>
          <w:tcPr>
            <w:tcW w:w="6862" w:type="dxa"/>
            <w:shd w:val="clear" w:color="auto" w:fill="auto"/>
            <w:tcMar>
              <w:top w:w="0" w:type="dxa"/>
              <w:left w:w="108" w:type="dxa"/>
              <w:bottom w:w="0" w:type="dxa"/>
              <w:right w:w="108" w:type="dxa"/>
            </w:tcMar>
            <w:vAlign w:val="center"/>
          </w:tcPr>
          <w:p w14:paraId="4EB02BA3">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41.坚持依法治校，自觉接受师生员工、合作企业、合作机构以及社会的监督。</w:t>
            </w:r>
          </w:p>
          <w:p w14:paraId="414C7DD9">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42.崇尚以德立校，处事公正、严以律己、廉洁奉献。</w:t>
            </w:r>
          </w:p>
          <w:p w14:paraId="17C3DFA8">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43.实行民主管理和科学管理，突出职业教育特色，坚持教书育人、管理育人、服务育人。</w:t>
            </w:r>
          </w:p>
        </w:tc>
      </w:tr>
      <w:tr w14:paraId="482C43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PrEx>
        <w:trPr>
          <w:trHeight w:val="1022" w:hRule="atLeast"/>
          <w:jc w:val="center"/>
        </w:trPr>
        <w:tc>
          <w:tcPr>
            <w:tcW w:w="875" w:type="dxa"/>
            <w:vMerge w:val="continue"/>
            <w:shd w:val="clear" w:color="auto" w:fill="auto"/>
            <w:vAlign w:val="center"/>
          </w:tcPr>
          <w:p w14:paraId="007F896B">
            <w:pPr>
              <w:widowControl/>
              <w:shd w:val="clear"/>
              <w:spacing w:line="240" w:lineRule="auto"/>
              <w:jc w:val="center"/>
              <w:rPr>
                <w:rFonts w:hint="eastAsia" w:ascii="宋体" w:hAnsi="宋体" w:eastAsia="宋体" w:cs="宋体"/>
                <w:b/>
                <w:kern w:val="0"/>
                <w:sz w:val="21"/>
                <w:szCs w:val="21"/>
              </w:rPr>
            </w:pPr>
          </w:p>
        </w:tc>
        <w:tc>
          <w:tcPr>
            <w:tcW w:w="651" w:type="dxa"/>
            <w:shd w:val="clear" w:color="auto" w:fill="auto"/>
            <w:tcMar>
              <w:top w:w="0" w:type="dxa"/>
              <w:left w:w="108" w:type="dxa"/>
              <w:bottom w:w="0" w:type="dxa"/>
              <w:right w:w="108" w:type="dxa"/>
            </w:tcMar>
            <w:vAlign w:val="center"/>
          </w:tcPr>
          <w:p w14:paraId="0F25BB5D">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专业知识与方法</w:t>
            </w:r>
          </w:p>
        </w:tc>
        <w:tc>
          <w:tcPr>
            <w:tcW w:w="6862" w:type="dxa"/>
            <w:shd w:val="clear" w:color="auto" w:fill="auto"/>
            <w:tcMar>
              <w:top w:w="0" w:type="dxa"/>
              <w:left w:w="108" w:type="dxa"/>
              <w:bottom w:w="0" w:type="dxa"/>
              <w:right w:w="108" w:type="dxa"/>
            </w:tcMar>
            <w:vAlign w:val="center"/>
          </w:tcPr>
          <w:p w14:paraId="38D6575C">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44.把握国家相关政策对中等职业学校校长的职责定位和工作要求。</w:t>
            </w:r>
          </w:p>
          <w:p w14:paraId="3659B201">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45.掌握学校管理的基本理论与方法，了解现代企业管理的基本理论与方法，了解国内外中等职业学校管理的变化趋势。</w:t>
            </w:r>
          </w:p>
          <w:p w14:paraId="47C7B9F6">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46.熟悉学校人事财务、资产后勤、校园网络、安全保卫、卫生健康、实习实训等管理实务。</w:t>
            </w:r>
          </w:p>
        </w:tc>
      </w:tr>
      <w:tr w14:paraId="029267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954" w:hRule="atLeast"/>
          <w:jc w:val="center"/>
        </w:trPr>
        <w:tc>
          <w:tcPr>
            <w:tcW w:w="875" w:type="dxa"/>
            <w:vMerge w:val="continue"/>
            <w:shd w:val="clear" w:color="auto" w:fill="auto"/>
            <w:vAlign w:val="center"/>
          </w:tcPr>
          <w:p w14:paraId="56C73862">
            <w:pPr>
              <w:widowControl/>
              <w:shd w:val="clear"/>
              <w:spacing w:line="240" w:lineRule="auto"/>
              <w:jc w:val="center"/>
              <w:rPr>
                <w:rFonts w:hint="eastAsia" w:ascii="宋体" w:hAnsi="宋体" w:eastAsia="宋体" w:cs="宋体"/>
                <w:b/>
                <w:kern w:val="0"/>
                <w:sz w:val="21"/>
                <w:szCs w:val="21"/>
              </w:rPr>
            </w:pPr>
          </w:p>
        </w:tc>
        <w:tc>
          <w:tcPr>
            <w:tcW w:w="651" w:type="dxa"/>
            <w:shd w:val="clear" w:color="auto" w:fill="auto"/>
            <w:tcMar>
              <w:top w:w="0" w:type="dxa"/>
              <w:left w:w="108" w:type="dxa"/>
              <w:bottom w:w="0" w:type="dxa"/>
              <w:right w:w="108" w:type="dxa"/>
            </w:tcMar>
            <w:vAlign w:val="center"/>
          </w:tcPr>
          <w:p w14:paraId="4DF6F5B5">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专业能力与行为</w:t>
            </w:r>
          </w:p>
        </w:tc>
        <w:tc>
          <w:tcPr>
            <w:tcW w:w="6862" w:type="dxa"/>
            <w:shd w:val="clear" w:color="auto" w:fill="auto"/>
            <w:tcMar>
              <w:top w:w="0" w:type="dxa"/>
              <w:left w:w="108" w:type="dxa"/>
              <w:bottom w:w="0" w:type="dxa"/>
              <w:right w:w="108" w:type="dxa"/>
            </w:tcMar>
            <w:vAlign w:val="center"/>
          </w:tcPr>
          <w:p w14:paraId="37DA2EDF">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47.形成学校领导班子的凝聚力，充分听取党组织对学校重大决策的意见，发挥党组织的政治核心作用。</w:t>
            </w:r>
          </w:p>
          <w:p w14:paraId="7A5929F2">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48.尊重和支持教职工代表大会参与学校管理的民主权利，推行校务公开，定期向教职工代表大会报告工作，实行校务会议等管理制度。</w:t>
            </w:r>
          </w:p>
          <w:p w14:paraId="528A6D21">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49.依法制定学校章程，建立健全学校人事、财务、资产管理、校企合作等规章制度，认真执行国家规范管理相关要求，提高学校管理规范化、信息化水平，不得违反国家规定收取费用，不得利用学校招生、学生顶岗实习、企业招工等谋取利益。</w:t>
            </w:r>
          </w:p>
          <w:p w14:paraId="1D9A0FB4">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50.努力打造平安校园，建立和完善学校各种应急管理机制，定期实施安全演练，正确应对和妥善处置学校突发事件。</w:t>
            </w:r>
          </w:p>
        </w:tc>
      </w:tr>
      <w:tr w14:paraId="53F323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 w:hRule="atLeast"/>
          <w:jc w:val="center"/>
        </w:trPr>
        <w:tc>
          <w:tcPr>
            <w:tcW w:w="875" w:type="dxa"/>
            <w:shd w:val="clear" w:color="auto" w:fill="auto"/>
            <w:tcMar>
              <w:top w:w="0" w:type="dxa"/>
              <w:left w:w="108" w:type="dxa"/>
              <w:bottom w:w="0" w:type="dxa"/>
              <w:right w:w="108" w:type="dxa"/>
            </w:tcMar>
            <w:vAlign w:val="center"/>
          </w:tcPr>
          <w:p w14:paraId="30DE4AC4">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专业</w:t>
            </w:r>
          </w:p>
          <w:p w14:paraId="5A6DB228">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职责</w:t>
            </w:r>
          </w:p>
        </w:tc>
        <w:tc>
          <w:tcPr>
            <w:tcW w:w="7513" w:type="dxa"/>
            <w:gridSpan w:val="2"/>
            <w:shd w:val="clear" w:color="auto" w:fill="auto"/>
            <w:tcMar>
              <w:top w:w="0" w:type="dxa"/>
              <w:left w:w="108" w:type="dxa"/>
              <w:bottom w:w="0" w:type="dxa"/>
              <w:right w:w="108" w:type="dxa"/>
            </w:tcMar>
            <w:vAlign w:val="center"/>
          </w:tcPr>
          <w:p w14:paraId="5626B074">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专业要求</w:t>
            </w:r>
          </w:p>
        </w:tc>
      </w:tr>
      <w:tr w14:paraId="5D828F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502" w:hRule="atLeast"/>
          <w:jc w:val="center"/>
        </w:trPr>
        <w:tc>
          <w:tcPr>
            <w:tcW w:w="875" w:type="dxa"/>
            <w:vMerge w:val="restart"/>
            <w:shd w:val="clear" w:color="auto" w:fill="auto"/>
            <w:tcMar>
              <w:top w:w="0" w:type="dxa"/>
              <w:left w:w="108" w:type="dxa"/>
              <w:bottom w:w="0" w:type="dxa"/>
              <w:right w:w="108" w:type="dxa"/>
            </w:tcMar>
            <w:vAlign w:val="center"/>
          </w:tcPr>
          <w:p w14:paraId="38DE312A">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六</w:t>
            </w:r>
          </w:p>
          <w:p w14:paraId="6682BFEF">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调</w:t>
            </w:r>
          </w:p>
          <w:p w14:paraId="7AC882D8">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适</w:t>
            </w:r>
          </w:p>
          <w:p w14:paraId="3CD3C332">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外</w:t>
            </w:r>
          </w:p>
          <w:p w14:paraId="7C8EB002">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部</w:t>
            </w:r>
          </w:p>
          <w:p w14:paraId="1C18B838">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环</w:t>
            </w:r>
          </w:p>
          <w:p w14:paraId="3305E89D">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境</w:t>
            </w:r>
          </w:p>
        </w:tc>
        <w:tc>
          <w:tcPr>
            <w:tcW w:w="651" w:type="dxa"/>
            <w:shd w:val="clear" w:color="auto" w:fill="auto"/>
            <w:tcMar>
              <w:top w:w="0" w:type="dxa"/>
              <w:left w:w="108" w:type="dxa"/>
              <w:bottom w:w="0" w:type="dxa"/>
              <w:right w:w="108" w:type="dxa"/>
            </w:tcMar>
            <w:vAlign w:val="center"/>
          </w:tcPr>
          <w:p w14:paraId="36DF9D3E">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专业理解与认识</w:t>
            </w:r>
          </w:p>
        </w:tc>
        <w:tc>
          <w:tcPr>
            <w:tcW w:w="6862" w:type="dxa"/>
            <w:shd w:val="clear" w:color="auto" w:fill="auto"/>
            <w:tcMar>
              <w:top w:w="0" w:type="dxa"/>
              <w:left w:w="108" w:type="dxa"/>
              <w:bottom w:w="0" w:type="dxa"/>
              <w:right w:w="108" w:type="dxa"/>
            </w:tcMar>
            <w:vAlign w:val="center"/>
          </w:tcPr>
          <w:p w14:paraId="4CB8EDCC">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51.坚持把服务经济社会发展作为学校的重要功能，勇于承担社会责任。</w:t>
            </w:r>
          </w:p>
          <w:p w14:paraId="32843857">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52.坚持把合作共赢作为学校对外关系准则，积极开展校企合作等校内外合作与交流。</w:t>
            </w:r>
          </w:p>
          <w:p w14:paraId="2798065C">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53.坚信学校与行业企业、家庭、社会（社区）的良性互动是提高办学水平的重要途径。</w:t>
            </w:r>
          </w:p>
        </w:tc>
      </w:tr>
      <w:tr w14:paraId="0DAA8C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PrEx>
        <w:trPr>
          <w:trHeight w:val="30" w:hRule="atLeast"/>
          <w:jc w:val="center"/>
        </w:trPr>
        <w:tc>
          <w:tcPr>
            <w:tcW w:w="875" w:type="dxa"/>
            <w:vMerge w:val="continue"/>
            <w:shd w:val="clear" w:color="auto" w:fill="auto"/>
            <w:vAlign w:val="center"/>
          </w:tcPr>
          <w:p w14:paraId="28FF60F7">
            <w:pPr>
              <w:widowControl/>
              <w:shd w:val="clear"/>
              <w:spacing w:line="240" w:lineRule="auto"/>
              <w:jc w:val="center"/>
              <w:rPr>
                <w:rFonts w:hint="eastAsia" w:ascii="宋体" w:hAnsi="宋体" w:eastAsia="宋体" w:cs="宋体"/>
                <w:b/>
                <w:kern w:val="0"/>
                <w:sz w:val="21"/>
                <w:szCs w:val="21"/>
              </w:rPr>
            </w:pPr>
          </w:p>
        </w:tc>
        <w:tc>
          <w:tcPr>
            <w:tcW w:w="651" w:type="dxa"/>
            <w:shd w:val="clear" w:color="auto" w:fill="auto"/>
            <w:tcMar>
              <w:top w:w="0" w:type="dxa"/>
              <w:left w:w="108" w:type="dxa"/>
              <w:bottom w:w="0" w:type="dxa"/>
              <w:right w:w="108" w:type="dxa"/>
            </w:tcMar>
            <w:vAlign w:val="center"/>
          </w:tcPr>
          <w:p w14:paraId="1415A763">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专业知识与方法</w:t>
            </w:r>
          </w:p>
        </w:tc>
        <w:tc>
          <w:tcPr>
            <w:tcW w:w="6862" w:type="dxa"/>
            <w:shd w:val="clear" w:color="auto" w:fill="auto"/>
            <w:tcMar>
              <w:top w:w="0" w:type="dxa"/>
              <w:left w:w="108" w:type="dxa"/>
              <w:bottom w:w="0" w:type="dxa"/>
              <w:right w:w="108" w:type="dxa"/>
            </w:tcMar>
            <w:vAlign w:val="center"/>
          </w:tcPr>
          <w:p w14:paraId="72241619">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54.掌握学校公共关系及校企合作的理论与方法。</w:t>
            </w:r>
          </w:p>
          <w:p w14:paraId="6146C8DA">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55.了解区域经济社会、产业和教育发展的基本情况，了解学生家庭、合作企业、合作机构和所在社区的基本情况，积极获取与学生成才、就业创业和学校发展相关的信息。</w:t>
            </w:r>
          </w:p>
          <w:p w14:paraId="35D02E7F">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56.熟悉各级各类社会公共服务机构的教育功能。</w:t>
            </w:r>
          </w:p>
        </w:tc>
      </w:tr>
      <w:tr w14:paraId="6B64DB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448" w:hRule="atLeast"/>
          <w:jc w:val="center"/>
        </w:trPr>
        <w:tc>
          <w:tcPr>
            <w:tcW w:w="875" w:type="dxa"/>
            <w:vMerge w:val="continue"/>
            <w:shd w:val="clear" w:color="auto" w:fill="auto"/>
            <w:vAlign w:val="center"/>
          </w:tcPr>
          <w:p w14:paraId="3088656A">
            <w:pPr>
              <w:widowControl/>
              <w:shd w:val="clear"/>
              <w:spacing w:line="240" w:lineRule="auto"/>
              <w:jc w:val="center"/>
              <w:rPr>
                <w:rFonts w:hint="eastAsia" w:ascii="宋体" w:hAnsi="宋体" w:eastAsia="宋体" w:cs="宋体"/>
                <w:b/>
                <w:kern w:val="0"/>
                <w:sz w:val="21"/>
                <w:szCs w:val="21"/>
              </w:rPr>
            </w:pPr>
          </w:p>
        </w:tc>
        <w:tc>
          <w:tcPr>
            <w:tcW w:w="651" w:type="dxa"/>
            <w:shd w:val="clear" w:color="auto" w:fill="auto"/>
            <w:tcMar>
              <w:top w:w="0" w:type="dxa"/>
              <w:left w:w="108" w:type="dxa"/>
              <w:bottom w:w="0" w:type="dxa"/>
              <w:right w:w="108" w:type="dxa"/>
            </w:tcMar>
            <w:vAlign w:val="center"/>
          </w:tcPr>
          <w:p w14:paraId="62614D2E">
            <w:pPr>
              <w:widowControl/>
              <w:shd w:val="clea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专业能力与行为</w:t>
            </w:r>
          </w:p>
        </w:tc>
        <w:tc>
          <w:tcPr>
            <w:tcW w:w="6862" w:type="dxa"/>
            <w:shd w:val="clear" w:color="auto" w:fill="auto"/>
            <w:tcMar>
              <w:top w:w="0" w:type="dxa"/>
              <w:left w:w="108" w:type="dxa"/>
              <w:bottom w:w="0" w:type="dxa"/>
              <w:right w:w="108" w:type="dxa"/>
            </w:tcMar>
            <w:vAlign w:val="center"/>
          </w:tcPr>
          <w:p w14:paraId="55333F39">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57.努力争取地方政府、行业企业和社会力量对学校教育的支持，营造良好外部育人环境。</w:t>
            </w:r>
          </w:p>
          <w:p w14:paraId="192F81D0">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58.建立学校、行业、企业、社区等共同参与的学校理事会或董事会。引导行业企业、社区和相关专业人员参与学校管理和监督，接受改进学校工作的合理建议。</w:t>
            </w:r>
          </w:p>
          <w:p w14:paraId="5EAC8F8E">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59.建立健全产教融合、校企合作育人机制，通过与行业企业共建实训实习基地、引企入校等形式，实现资源共建共享。</w:t>
            </w:r>
          </w:p>
          <w:p w14:paraId="318912FC">
            <w:pPr>
              <w:widowControl/>
              <w:shd w:val="clea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60.积极发挥学校服务区域经济发展和促进就业的作用，鼓励并组织学校师生参与服务社会（社区）的有益活动。</w:t>
            </w:r>
          </w:p>
        </w:tc>
      </w:tr>
    </w:tbl>
    <w:p w14:paraId="3C930108">
      <w:pPr>
        <w:widowControl/>
        <w:shd w:val="clear"/>
        <w:jc w:val="center"/>
        <w:rPr>
          <w:rFonts w:hint="eastAsia" w:ascii="宋体" w:hAnsi="宋体" w:eastAsia="宋体" w:cs="宋体"/>
          <w:bCs/>
          <w:kern w:val="0"/>
          <w:sz w:val="28"/>
          <w:szCs w:val="28"/>
        </w:rPr>
      </w:pPr>
      <w:r>
        <w:rPr>
          <w:rFonts w:hint="eastAsia" w:ascii="宋体" w:hAnsi="宋体" w:eastAsia="宋体" w:cs="宋体"/>
          <w:bCs/>
          <w:kern w:val="0"/>
          <w:sz w:val="28"/>
          <w:szCs w:val="28"/>
        </w:rPr>
        <w:t>三、实施意见</w:t>
      </w:r>
    </w:p>
    <w:p w14:paraId="40B6C6B6">
      <w:pPr>
        <w:shd w:val="clea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（一）本标准适用于国家和社会力量举办的全日制中等职业学校的正、副校长。各省、自治区、直辖市教育行政部门可以依据本标准制定符合本地区实情的实施意见。</w:t>
      </w:r>
    </w:p>
    <w:p w14:paraId="5D04815B">
      <w:pPr>
        <w:shd w:val="clea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二）各级教育行政部门要将本标准作为中等职业学校校长队伍建设和校长管理的重要依据。根据职业教育改革发展的需要，充分发挥本标准的引领和导向作用，制订中等职业学校校长队伍建设规划，严格中等职业学校校长任职资格标准，完善中等职业学校校长选拔任用制度，推行校长职级制，建立中等职业学校校长培养培训质量保障体系，形成科学有效的中等职业学校校长队伍建设与管理机制，为推动中等职业教育内涵发展提供制度保障。</w:t>
      </w:r>
    </w:p>
    <w:p w14:paraId="3299A5D7">
      <w:pPr>
        <w:shd w:val="clea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三）中等职业学校校长培养培训机构要将本标准作为中等职业学校校长培养培训工作的主要依据。重视中等职业学校校长职业特点，加强相关学科和专业建设。根据中等职业学校校长发展阶段的不同需求，完善培养培训方案，科学设置校长培养培训课程，改革教育教学方式。注重校长职业理想与职业道德教育，增强校长教书育人、管理育人的责任感和使命感。加强校长培养培训的师资队伍建设，开展校长专业成长的科学研究，促进校长专业发展。</w:t>
      </w:r>
    </w:p>
    <w:p w14:paraId="3E66C1CC">
      <w:r>
        <w:rPr>
          <w:rFonts w:hint="eastAsia" w:ascii="宋体" w:hAnsi="宋体" w:eastAsia="宋体" w:cs="宋体"/>
          <w:kern w:val="0"/>
          <w:sz w:val="28"/>
          <w:szCs w:val="28"/>
        </w:rPr>
        <w:t>（四）中等职业学校校长要将本标准作为自身专业发展的基本准则。制订自我专业发展规划，爱岗敬业，增强专业发展自觉性；大胆开展学校管理实践，不断创新；主动进行自我评价，积极参加校长培训和自主研修，不断提升专业发展水平，努力成为职业教育教学和学校管理专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8E0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jc w:val="both"/>
    </w:pPr>
    <w:rPr>
      <w:rFonts w:eastAsia="仿宋_GB2312" w:asciiTheme="minorHAnsi" w:hAnsiTheme="minorHAnsi" w:cstheme="minorBidi"/>
      <w:kern w:val="2"/>
      <w:sz w:val="32"/>
      <w:szCs w:val="24"/>
      <w:lang w:val="en-US" w:eastAsia="zh-CN" w:bidi="ar-SA"/>
    </w:rPr>
  </w:style>
  <w:style w:type="paragraph" w:styleId="4">
    <w:name w:val="heading 1"/>
    <w:basedOn w:val="1"/>
    <w:next w:val="1"/>
    <w:qFormat/>
    <w:uiPriority w:val="0"/>
    <w:pPr>
      <w:keepNext/>
      <w:keepLines/>
      <w:spacing w:line="360" w:lineRule="auto"/>
      <w:jc w:val="center"/>
      <w:outlineLvl w:val="0"/>
    </w:pPr>
    <w:rPr>
      <w:rFonts w:ascii="仿宋_GB2312" w:hAnsi="仿宋_GB2312" w:eastAsia="宋体" w:cs="宋体"/>
      <w:b/>
      <w:kern w:val="44"/>
      <w:sz w:val="36"/>
      <w:szCs w:val="36"/>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1"/>
    <w:pPr>
      <w:spacing w:after="120"/>
    </w:pPr>
  </w:style>
  <w:style w:type="paragraph" w:styleId="3">
    <w:name w:val="Plain Text"/>
    <w:basedOn w:val="1"/>
    <w:qFormat/>
    <w:uiPriority w:val="0"/>
    <w:rPr>
      <w:rFonts w:ascii="宋体" w:hAnsi="Courier New" w:eastAsia="宋体"/>
      <w:b/>
      <w:sz w:val="21"/>
      <w:szCs w:val="20"/>
    </w:rPr>
  </w:style>
  <w:style w:type="paragraph" w:styleId="5">
    <w:name w:val="Body Text Indent"/>
    <w:basedOn w:val="1"/>
    <w:unhideWhenUsed/>
    <w:qFormat/>
    <w:uiPriority w:val="0"/>
    <w:pPr>
      <w:spacing w:after="120"/>
      <w:ind w:left="420" w:leftChars="200"/>
    </w:pPr>
  </w:style>
  <w:style w:type="paragraph" w:styleId="6">
    <w:name w:val="Body Text First Indent 2"/>
    <w:basedOn w:val="5"/>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2025-10-13T01:10:07Z</dcterms:created>
  <dc:creator>JP</dc:creator>
  <cp:lastModifiedBy>JP</cp:lastModifiedBy>
  <dcterms:modified xsi:type="dcterms:W3CDTF">2025-10-13T01:11:02Z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eyJoZGlkIjoiMThmODZmZjU5ZGViZTdhMTBkYmIzNjU3ZjA0OTAxODMifQ==</vt:lpwstr>
  </property>
  <property fmtid="{D5CDD505-2E9C-101B-9397-08002B2CF9AE}" pid="4" name="ICV">
    <vt:lpwstr>1703628696DA4F1DAAC710419E26541F_12</vt:lpwstr>
  </property>
</Properties>
</file>